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FD0DF" w14:textId="77777777" w:rsidR="00794566" w:rsidRPr="007B12CA" w:rsidRDefault="00B57518" w:rsidP="007B12CA">
      <w:pPr>
        <w:pStyle w:val="Tytu"/>
        <w:spacing w:before="0" w:after="0" w:line="360" w:lineRule="auto"/>
        <w:contextualSpacing w:val="0"/>
        <w:jc w:val="left"/>
        <w:rPr>
          <w:rFonts w:ascii="Arial" w:hAnsi="Arial" w:cs="Arial"/>
          <w:b/>
          <w:bCs/>
          <w:color w:val="000000" w:themeColor="text1"/>
          <w:sz w:val="28"/>
          <w:szCs w:val="28"/>
        </w:rPr>
      </w:pPr>
      <w:r w:rsidRPr="007B12CA">
        <w:rPr>
          <w:rFonts w:ascii="Arial" w:hAnsi="Arial" w:cs="Arial"/>
          <w:b/>
          <w:bCs/>
          <w:noProof/>
          <w:color w:val="000000" w:themeColor="text1"/>
          <w:sz w:val="28"/>
          <w:szCs w:val="28"/>
          <w:lang w:eastAsia="pl-PL"/>
        </w:rPr>
        <w:drawing>
          <wp:anchor distT="0" distB="0" distL="114300" distR="114300" simplePos="0" relativeHeight="251731968" behindDoc="1" locked="0" layoutInCell="1" allowOverlap="1" wp14:anchorId="5F2177A6" wp14:editId="21F803E8">
            <wp:simplePos x="0" y="0"/>
            <wp:positionH relativeFrom="column">
              <wp:posOffset>-132080</wp:posOffset>
            </wp:positionH>
            <wp:positionV relativeFrom="paragraph">
              <wp:posOffset>-797560</wp:posOffset>
            </wp:positionV>
            <wp:extent cx="6026150" cy="831850"/>
            <wp:effectExtent l="19050" t="0" r="0" b="0"/>
            <wp:wrapNone/>
            <wp:docPr id="1" name="Obraz 219966438" descr="logotypy Polski i Uni Europejskiej&#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zrzut ekranu, Czcionka&#10;&#10;Zawartość wygenerowana przez AI może być niepoprawna."/>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6150" cy="831850"/>
                    </a:xfrm>
                    <a:prstGeom prst="rect">
                      <a:avLst/>
                    </a:prstGeom>
                  </pic:spPr>
                </pic:pic>
              </a:graphicData>
            </a:graphic>
          </wp:anchor>
        </w:drawing>
      </w:r>
    </w:p>
    <w:p w14:paraId="010CD60E" w14:textId="77777777" w:rsidR="00794566" w:rsidRPr="007B12CA" w:rsidRDefault="00794566" w:rsidP="007B12CA">
      <w:pPr>
        <w:pStyle w:val="Tytu"/>
        <w:spacing w:before="0" w:after="0" w:line="360" w:lineRule="auto"/>
        <w:contextualSpacing w:val="0"/>
        <w:jc w:val="left"/>
        <w:rPr>
          <w:rFonts w:ascii="Arial" w:hAnsi="Arial" w:cs="Arial"/>
          <w:b/>
          <w:bCs/>
          <w:color w:val="000000" w:themeColor="text1"/>
          <w:sz w:val="28"/>
          <w:szCs w:val="28"/>
        </w:rPr>
      </w:pPr>
    </w:p>
    <w:p w14:paraId="647C7ECC" w14:textId="77777777" w:rsidR="00794566" w:rsidRPr="007B12CA" w:rsidRDefault="00794566" w:rsidP="007B12CA">
      <w:pPr>
        <w:pStyle w:val="Tytu"/>
        <w:spacing w:before="0" w:after="0" w:line="360" w:lineRule="auto"/>
        <w:contextualSpacing w:val="0"/>
        <w:jc w:val="left"/>
        <w:rPr>
          <w:rFonts w:ascii="Arial" w:hAnsi="Arial" w:cs="Arial"/>
          <w:b/>
          <w:bCs/>
          <w:color w:val="000000" w:themeColor="text1"/>
          <w:sz w:val="28"/>
          <w:szCs w:val="28"/>
        </w:rPr>
      </w:pPr>
    </w:p>
    <w:p w14:paraId="17193C4B" w14:textId="77777777" w:rsidR="00794566" w:rsidRPr="007B12CA" w:rsidRDefault="00794566" w:rsidP="007B12CA">
      <w:pPr>
        <w:pStyle w:val="Tytu"/>
        <w:spacing w:before="0" w:after="0" w:line="360" w:lineRule="auto"/>
        <w:contextualSpacing w:val="0"/>
        <w:jc w:val="left"/>
        <w:rPr>
          <w:rFonts w:ascii="Arial" w:hAnsi="Arial" w:cs="Arial"/>
          <w:b/>
          <w:bCs/>
          <w:color w:val="000000" w:themeColor="text1"/>
          <w:sz w:val="28"/>
          <w:szCs w:val="28"/>
        </w:rPr>
      </w:pPr>
    </w:p>
    <w:p w14:paraId="3E2AC291" w14:textId="77777777" w:rsidR="00D73C8B" w:rsidRPr="007B12CA" w:rsidRDefault="00D73C8B" w:rsidP="007B12CA">
      <w:pPr>
        <w:jc w:val="left"/>
        <w:rPr>
          <w:sz w:val="28"/>
          <w:szCs w:val="28"/>
        </w:rPr>
      </w:pPr>
    </w:p>
    <w:p w14:paraId="09770CCC" w14:textId="77777777" w:rsidR="00D73C8B" w:rsidRPr="007B12CA" w:rsidRDefault="00D73C8B" w:rsidP="007B12CA">
      <w:pPr>
        <w:jc w:val="left"/>
        <w:rPr>
          <w:sz w:val="36"/>
          <w:szCs w:val="28"/>
        </w:rPr>
      </w:pPr>
    </w:p>
    <w:p w14:paraId="3732929A" w14:textId="77777777" w:rsidR="00E90F8C" w:rsidRPr="007B12CA" w:rsidRDefault="00D73C8B" w:rsidP="007B12CA">
      <w:pPr>
        <w:spacing w:before="0" w:after="0"/>
        <w:ind w:firstLine="0"/>
        <w:contextualSpacing w:val="0"/>
        <w:jc w:val="left"/>
        <w:rPr>
          <w:rFonts w:ascii="Arial" w:hAnsi="Arial" w:cs="Arial"/>
          <w:color w:val="002060"/>
          <w:sz w:val="36"/>
          <w:szCs w:val="28"/>
        </w:rPr>
      </w:pPr>
      <w:r w:rsidRPr="007B12CA">
        <w:rPr>
          <w:rFonts w:ascii="Arial" w:hAnsi="Arial" w:cs="Arial"/>
          <w:b/>
          <w:bCs/>
          <w:color w:val="002060"/>
          <w:sz w:val="36"/>
          <w:szCs w:val="28"/>
        </w:rPr>
        <w:t>Raport diagnostyczny</w:t>
      </w:r>
      <w:r w:rsidR="00B767A9" w:rsidRPr="007B12CA">
        <w:rPr>
          <w:rFonts w:ascii="Arial" w:hAnsi="Arial" w:cs="Arial"/>
          <w:b/>
          <w:bCs/>
          <w:color w:val="002060"/>
          <w:sz w:val="36"/>
          <w:szCs w:val="28"/>
        </w:rPr>
        <w:t xml:space="preserve"> </w:t>
      </w:r>
      <w:r w:rsidR="00F909EF" w:rsidRPr="007B12CA">
        <w:rPr>
          <w:rFonts w:ascii="Arial" w:hAnsi="Arial" w:cs="Arial"/>
          <w:b/>
          <w:bCs/>
          <w:color w:val="002060"/>
          <w:sz w:val="36"/>
          <w:szCs w:val="28"/>
        </w:rPr>
        <w:br/>
      </w:r>
      <w:r w:rsidR="00B767A9" w:rsidRPr="007B12CA">
        <w:rPr>
          <w:rFonts w:ascii="Arial" w:hAnsi="Arial" w:cs="Arial"/>
          <w:b/>
          <w:bCs/>
          <w:color w:val="002060"/>
          <w:sz w:val="36"/>
          <w:szCs w:val="28"/>
        </w:rPr>
        <w:t>dotycząc</w:t>
      </w:r>
      <w:r w:rsidRPr="007B12CA">
        <w:rPr>
          <w:rFonts w:ascii="Arial" w:hAnsi="Arial" w:cs="Arial"/>
          <w:b/>
          <w:bCs/>
          <w:color w:val="002060"/>
          <w:sz w:val="36"/>
          <w:szCs w:val="28"/>
        </w:rPr>
        <w:t>y</w:t>
      </w:r>
      <w:r w:rsidR="00B767A9" w:rsidRPr="007B12CA">
        <w:rPr>
          <w:rFonts w:ascii="Arial" w:hAnsi="Arial" w:cs="Arial"/>
          <w:b/>
          <w:bCs/>
          <w:color w:val="002060"/>
          <w:sz w:val="36"/>
          <w:szCs w:val="28"/>
        </w:rPr>
        <w:t xml:space="preserve"> </w:t>
      </w:r>
      <w:r w:rsidRPr="007B12CA">
        <w:rPr>
          <w:rFonts w:ascii="Arial" w:hAnsi="Arial" w:cs="Arial"/>
          <w:b/>
          <w:bCs/>
          <w:color w:val="002060"/>
          <w:sz w:val="36"/>
          <w:szCs w:val="28"/>
        </w:rPr>
        <w:t xml:space="preserve">opieki </w:t>
      </w:r>
      <w:r w:rsidRPr="007B12CA">
        <w:rPr>
          <w:rFonts w:ascii="Arial" w:hAnsi="Arial" w:cs="Arial"/>
          <w:b/>
          <w:bCs/>
          <w:color w:val="002060"/>
          <w:sz w:val="36"/>
          <w:szCs w:val="28"/>
        </w:rPr>
        <w:br/>
        <w:t xml:space="preserve">i wsparcia </w:t>
      </w:r>
      <w:r w:rsidR="00B767A9" w:rsidRPr="007B12CA">
        <w:rPr>
          <w:rFonts w:ascii="Arial" w:hAnsi="Arial" w:cs="Arial"/>
          <w:b/>
          <w:bCs/>
          <w:color w:val="002060"/>
          <w:sz w:val="36"/>
          <w:szCs w:val="28"/>
        </w:rPr>
        <w:t xml:space="preserve">osób </w:t>
      </w:r>
      <w:r w:rsidRPr="007B12CA">
        <w:rPr>
          <w:rFonts w:ascii="Arial" w:hAnsi="Arial" w:cs="Arial"/>
          <w:b/>
          <w:bCs/>
          <w:color w:val="002060"/>
          <w:sz w:val="36"/>
          <w:szCs w:val="28"/>
        </w:rPr>
        <w:t>60+</w:t>
      </w:r>
      <w:r w:rsidR="00B767A9" w:rsidRPr="007B12CA">
        <w:rPr>
          <w:rFonts w:ascii="Arial" w:hAnsi="Arial" w:cs="Arial"/>
          <w:b/>
          <w:bCs/>
          <w:color w:val="002060"/>
          <w:sz w:val="36"/>
          <w:szCs w:val="28"/>
        </w:rPr>
        <w:t xml:space="preserve"> </w:t>
      </w:r>
      <w:r w:rsidR="00F909EF" w:rsidRPr="007B12CA">
        <w:rPr>
          <w:rFonts w:ascii="Arial" w:hAnsi="Arial" w:cs="Arial"/>
          <w:b/>
          <w:bCs/>
          <w:color w:val="002060"/>
          <w:sz w:val="36"/>
          <w:szCs w:val="28"/>
        </w:rPr>
        <w:br/>
      </w:r>
      <w:r w:rsidR="00B767A9" w:rsidRPr="007B12CA">
        <w:rPr>
          <w:rFonts w:ascii="Arial" w:hAnsi="Arial" w:cs="Arial"/>
          <w:b/>
          <w:bCs/>
          <w:color w:val="002060"/>
          <w:sz w:val="36"/>
          <w:szCs w:val="28"/>
        </w:rPr>
        <w:t>w P</w:t>
      </w:r>
      <w:r w:rsidRPr="007B12CA">
        <w:rPr>
          <w:rFonts w:ascii="Arial" w:hAnsi="Arial" w:cs="Arial"/>
          <w:b/>
          <w:bCs/>
          <w:color w:val="002060"/>
          <w:sz w:val="36"/>
          <w:szCs w:val="28"/>
        </w:rPr>
        <w:t>rzasnyszu</w:t>
      </w:r>
    </w:p>
    <w:p w14:paraId="2A2EE308" w14:textId="77777777" w:rsidR="00B57518" w:rsidRPr="007B12CA" w:rsidRDefault="00B57518" w:rsidP="007B12CA">
      <w:pPr>
        <w:spacing w:before="0" w:after="0"/>
        <w:ind w:firstLine="0"/>
        <w:contextualSpacing w:val="0"/>
        <w:jc w:val="left"/>
        <w:rPr>
          <w:rFonts w:ascii="Arial" w:hAnsi="Arial" w:cs="Arial"/>
          <w:color w:val="002060"/>
          <w:sz w:val="36"/>
          <w:szCs w:val="28"/>
        </w:rPr>
      </w:pPr>
    </w:p>
    <w:p w14:paraId="63C86F83" w14:textId="77777777" w:rsidR="00B57518" w:rsidRPr="007B12CA" w:rsidRDefault="00B57518" w:rsidP="007B12CA">
      <w:pPr>
        <w:spacing w:before="0" w:after="0"/>
        <w:ind w:firstLine="0"/>
        <w:contextualSpacing w:val="0"/>
        <w:jc w:val="left"/>
        <w:rPr>
          <w:rFonts w:ascii="Arial" w:hAnsi="Arial" w:cs="Arial"/>
          <w:color w:val="000000" w:themeColor="text1"/>
          <w:sz w:val="28"/>
          <w:szCs w:val="28"/>
        </w:rPr>
      </w:pPr>
    </w:p>
    <w:p w14:paraId="1B6AEAFB" w14:textId="77777777" w:rsidR="00D73C8B" w:rsidRPr="007B12CA" w:rsidRDefault="00D73C8B" w:rsidP="007B12CA">
      <w:pPr>
        <w:spacing w:before="0" w:after="0"/>
        <w:ind w:firstLine="0"/>
        <w:contextualSpacing w:val="0"/>
        <w:jc w:val="left"/>
        <w:rPr>
          <w:rFonts w:ascii="Arial" w:hAnsi="Arial" w:cs="Arial"/>
          <w:color w:val="000000" w:themeColor="text1"/>
          <w:sz w:val="28"/>
          <w:szCs w:val="28"/>
        </w:rPr>
      </w:pPr>
    </w:p>
    <w:p w14:paraId="6FC5525B" w14:textId="77777777" w:rsidR="00D73C8B" w:rsidRPr="007B12CA" w:rsidRDefault="00D73C8B" w:rsidP="007B12CA">
      <w:pPr>
        <w:spacing w:before="0" w:after="0"/>
        <w:ind w:firstLine="0"/>
        <w:contextualSpacing w:val="0"/>
        <w:jc w:val="left"/>
        <w:rPr>
          <w:rFonts w:ascii="Arial" w:hAnsi="Arial" w:cs="Arial"/>
          <w:color w:val="000000" w:themeColor="text1"/>
          <w:sz w:val="28"/>
          <w:szCs w:val="28"/>
        </w:rPr>
      </w:pPr>
    </w:p>
    <w:p w14:paraId="7FF56F95" w14:textId="77777777" w:rsidR="00D73C8B" w:rsidRPr="007B12CA" w:rsidRDefault="00D73C8B" w:rsidP="007B12CA">
      <w:pPr>
        <w:spacing w:before="0" w:after="0"/>
        <w:ind w:firstLine="0"/>
        <w:contextualSpacing w:val="0"/>
        <w:jc w:val="left"/>
        <w:rPr>
          <w:rFonts w:ascii="Arial" w:hAnsi="Arial" w:cs="Arial"/>
          <w:color w:val="000000" w:themeColor="text1"/>
          <w:sz w:val="28"/>
          <w:szCs w:val="28"/>
        </w:rPr>
      </w:pPr>
    </w:p>
    <w:p w14:paraId="05C69128" w14:textId="77777777" w:rsidR="00D73C8B" w:rsidRPr="007B12CA" w:rsidRDefault="00D73C8B" w:rsidP="007B12CA">
      <w:pPr>
        <w:spacing w:before="0" w:after="0"/>
        <w:ind w:firstLine="0"/>
        <w:contextualSpacing w:val="0"/>
        <w:jc w:val="left"/>
        <w:rPr>
          <w:rFonts w:ascii="Arial" w:hAnsi="Arial" w:cs="Arial"/>
          <w:color w:val="000000" w:themeColor="text1"/>
          <w:sz w:val="28"/>
          <w:szCs w:val="28"/>
        </w:rPr>
      </w:pPr>
    </w:p>
    <w:p w14:paraId="2DBB5FE8" w14:textId="77777777" w:rsidR="00D73C8B" w:rsidRPr="007B12CA" w:rsidRDefault="00D73C8B" w:rsidP="007B12CA">
      <w:pPr>
        <w:spacing w:before="0" w:after="0"/>
        <w:ind w:firstLine="0"/>
        <w:contextualSpacing w:val="0"/>
        <w:jc w:val="left"/>
        <w:rPr>
          <w:rFonts w:ascii="Arial" w:hAnsi="Arial" w:cs="Arial"/>
          <w:color w:val="000000" w:themeColor="text1"/>
          <w:sz w:val="28"/>
          <w:szCs w:val="28"/>
        </w:rPr>
      </w:pPr>
    </w:p>
    <w:p w14:paraId="085B1FDA" w14:textId="77777777" w:rsidR="00B57518" w:rsidRPr="007B12CA" w:rsidRDefault="00B57518" w:rsidP="007B12CA">
      <w:pPr>
        <w:spacing w:before="0" w:after="0"/>
        <w:ind w:firstLine="0"/>
        <w:contextualSpacing w:val="0"/>
        <w:jc w:val="left"/>
        <w:rPr>
          <w:rFonts w:ascii="Arial" w:hAnsi="Arial" w:cs="Arial"/>
          <w:color w:val="000000" w:themeColor="text1"/>
          <w:sz w:val="28"/>
          <w:szCs w:val="28"/>
        </w:rPr>
      </w:pPr>
    </w:p>
    <w:p w14:paraId="2AE19622" w14:textId="77777777" w:rsidR="00B57518" w:rsidRPr="007B12CA" w:rsidRDefault="00B57518" w:rsidP="007B12CA">
      <w:pPr>
        <w:spacing w:before="0" w:after="0"/>
        <w:ind w:firstLine="0"/>
        <w:contextualSpacing w:val="0"/>
        <w:jc w:val="left"/>
        <w:rPr>
          <w:rFonts w:ascii="Arial" w:hAnsi="Arial" w:cs="Arial"/>
          <w:color w:val="000000" w:themeColor="text1"/>
          <w:sz w:val="28"/>
          <w:szCs w:val="28"/>
        </w:rPr>
      </w:pPr>
    </w:p>
    <w:p w14:paraId="2B496913" w14:textId="77777777" w:rsidR="00B57518" w:rsidRPr="007B12CA" w:rsidRDefault="00B57518" w:rsidP="007B12CA">
      <w:pPr>
        <w:spacing w:before="0" w:after="0"/>
        <w:ind w:firstLine="0"/>
        <w:contextualSpacing w:val="0"/>
        <w:jc w:val="left"/>
        <w:rPr>
          <w:rFonts w:ascii="Arial" w:hAnsi="Arial" w:cs="Arial"/>
          <w:color w:val="000000" w:themeColor="text1"/>
          <w:sz w:val="28"/>
          <w:szCs w:val="28"/>
        </w:rPr>
      </w:pPr>
    </w:p>
    <w:p w14:paraId="3A50C5C2" w14:textId="77777777" w:rsidR="00F909EF" w:rsidRPr="007B12CA" w:rsidRDefault="00F909EF" w:rsidP="007B12CA">
      <w:pPr>
        <w:spacing w:before="0" w:after="0"/>
        <w:ind w:firstLine="0"/>
        <w:contextualSpacing w:val="0"/>
        <w:jc w:val="left"/>
        <w:rPr>
          <w:rFonts w:ascii="Arial" w:hAnsi="Arial" w:cs="Arial"/>
          <w:color w:val="000000" w:themeColor="text1"/>
          <w:sz w:val="28"/>
          <w:szCs w:val="28"/>
        </w:rPr>
      </w:pPr>
    </w:p>
    <w:p w14:paraId="47BF84BC" w14:textId="77777777" w:rsidR="00B57518" w:rsidRPr="007B12CA" w:rsidRDefault="00B57518" w:rsidP="007B12CA">
      <w:pPr>
        <w:spacing w:before="0" w:after="0"/>
        <w:ind w:firstLine="0"/>
        <w:contextualSpacing w:val="0"/>
        <w:jc w:val="left"/>
        <w:rPr>
          <w:rFonts w:ascii="Arial" w:hAnsi="Arial" w:cs="Arial"/>
          <w:color w:val="000000" w:themeColor="text1"/>
          <w:sz w:val="28"/>
          <w:szCs w:val="28"/>
        </w:rPr>
      </w:pPr>
    </w:p>
    <w:p w14:paraId="1953F14C" w14:textId="77777777" w:rsidR="00B57518" w:rsidRDefault="00823F84" w:rsidP="007B12CA">
      <w:pPr>
        <w:spacing w:before="0" w:after="0"/>
        <w:ind w:firstLine="0"/>
        <w:contextualSpacing w:val="0"/>
        <w:jc w:val="left"/>
        <w:rPr>
          <w:rFonts w:ascii="Arial" w:hAnsi="Arial" w:cs="Arial"/>
          <w:color w:val="000000" w:themeColor="text1"/>
          <w:sz w:val="28"/>
          <w:szCs w:val="28"/>
        </w:rPr>
      </w:pPr>
      <w:r w:rsidRPr="007B12CA">
        <w:rPr>
          <w:rFonts w:ascii="Arial" w:hAnsi="Arial" w:cs="Arial"/>
          <w:color w:val="000000" w:themeColor="text1"/>
          <w:sz w:val="28"/>
          <w:szCs w:val="28"/>
        </w:rPr>
        <w:t xml:space="preserve">Warszawa </w:t>
      </w:r>
      <w:r w:rsidR="00FC5942" w:rsidRPr="007B12CA">
        <w:rPr>
          <w:rFonts w:ascii="Arial" w:hAnsi="Arial" w:cs="Arial"/>
          <w:color w:val="000000" w:themeColor="text1"/>
          <w:sz w:val="28"/>
          <w:szCs w:val="28"/>
        </w:rPr>
        <w:t>2025</w:t>
      </w:r>
    </w:p>
    <w:p w14:paraId="445CB1A6" w14:textId="77777777" w:rsidR="007B12CA" w:rsidRDefault="007B12CA" w:rsidP="007B12CA">
      <w:pPr>
        <w:spacing w:before="0" w:after="0"/>
        <w:ind w:firstLine="0"/>
        <w:contextualSpacing w:val="0"/>
        <w:jc w:val="left"/>
        <w:rPr>
          <w:rFonts w:ascii="Arial" w:hAnsi="Arial" w:cs="Arial"/>
          <w:color w:val="000000" w:themeColor="text1"/>
          <w:sz w:val="28"/>
          <w:szCs w:val="28"/>
        </w:rPr>
      </w:pPr>
    </w:p>
    <w:p w14:paraId="3317FA42" w14:textId="77777777" w:rsidR="007B12CA" w:rsidRPr="007B12CA" w:rsidRDefault="007B12CA" w:rsidP="007B12CA">
      <w:pPr>
        <w:spacing w:before="0" w:after="0"/>
        <w:ind w:firstLine="0"/>
        <w:contextualSpacing w:val="0"/>
        <w:jc w:val="left"/>
        <w:rPr>
          <w:rFonts w:ascii="Arial" w:hAnsi="Arial" w:cs="Arial"/>
          <w:color w:val="000000" w:themeColor="text1"/>
          <w:sz w:val="28"/>
          <w:szCs w:val="28"/>
        </w:rPr>
      </w:pPr>
    </w:p>
    <w:p w14:paraId="39E87E5C" w14:textId="77777777" w:rsidR="00D73C8B" w:rsidRPr="007B12CA" w:rsidRDefault="00D73C8B" w:rsidP="007B12CA">
      <w:pPr>
        <w:pStyle w:val="Nagwek1"/>
        <w:keepNext w:val="0"/>
        <w:keepLines w:val="0"/>
        <w:numPr>
          <w:ilvl w:val="0"/>
          <w:numId w:val="4"/>
        </w:numPr>
        <w:spacing w:before="0"/>
        <w:ind w:left="709" w:hanging="709"/>
        <w:contextualSpacing w:val="0"/>
        <w:jc w:val="left"/>
        <w:rPr>
          <w:rFonts w:ascii="Arial" w:hAnsi="Arial" w:cs="Arial"/>
          <w:b/>
          <w:sz w:val="28"/>
          <w:szCs w:val="28"/>
        </w:rPr>
      </w:pPr>
      <w:r w:rsidRPr="007B12CA">
        <w:rPr>
          <w:rFonts w:ascii="Arial" w:hAnsi="Arial" w:cs="Arial"/>
          <w:b/>
          <w:sz w:val="28"/>
          <w:szCs w:val="28"/>
        </w:rPr>
        <w:lastRenderedPageBreak/>
        <w:t>Sytuacja demograficzna Przasnysza</w:t>
      </w:r>
    </w:p>
    <w:p w14:paraId="274454BB" w14:textId="77777777" w:rsidR="00D73C8B" w:rsidRPr="007B12CA" w:rsidRDefault="00D73C8B" w:rsidP="007B12CA">
      <w:pPr>
        <w:spacing w:before="0" w:after="0"/>
        <w:contextualSpacing w:val="0"/>
        <w:jc w:val="left"/>
        <w:rPr>
          <w:sz w:val="28"/>
          <w:szCs w:val="28"/>
          <w:lang w:val="en-US"/>
        </w:rPr>
      </w:pPr>
    </w:p>
    <w:p w14:paraId="03736473" w14:textId="77777777" w:rsidR="00D73C8B" w:rsidRPr="007B12CA" w:rsidRDefault="00D73C8B" w:rsidP="007B12CA">
      <w:pPr>
        <w:spacing w:before="0" w:after="0"/>
        <w:contextualSpacing w:val="0"/>
        <w:jc w:val="left"/>
        <w:rPr>
          <w:sz w:val="28"/>
          <w:szCs w:val="28"/>
        </w:rPr>
      </w:pPr>
      <w:bookmarkStart w:id="0" w:name="_GoBack"/>
      <w:bookmarkEnd w:id="0"/>
    </w:p>
    <w:p w14:paraId="7CE1536F"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Według danych na dzień 30 czerwca 2024 r., liczba ludności Gminy Miasta Przasnysz wyniosła </w:t>
      </w:r>
      <w:r w:rsidRPr="007B12CA">
        <w:rPr>
          <w:rFonts w:ascii="Arial" w:hAnsi="Arial" w:cs="Arial"/>
          <w:b/>
          <w:bCs/>
          <w:sz w:val="28"/>
          <w:szCs w:val="28"/>
        </w:rPr>
        <w:t>16 184 osoby</w:t>
      </w:r>
      <w:r w:rsidRPr="007B12CA">
        <w:rPr>
          <w:rFonts w:ascii="Arial" w:hAnsi="Arial" w:cs="Arial"/>
          <w:sz w:val="28"/>
          <w:szCs w:val="28"/>
        </w:rPr>
        <w:t xml:space="preserve">. W strukturze płci przeważały kobiety – </w:t>
      </w:r>
      <w:r w:rsidRPr="007B12CA">
        <w:rPr>
          <w:rFonts w:ascii="Arial" w:hAnsi="Arial" w:cs="Arial"/>
          <w:b/>
          <w:bCs/>
          <w:sz w:val="28"/>
          <w:szCs w:val="28"/>
        </w:rPr>
        <w:t>52,60%</w:t>
      </w:r>
      <w:r w:rsidRPr="007B12CA">
        <w:rPr>
          <w:rFonts w:ascii="Arial" w:hAnsi="Arial" w:cs="Arial"/>
          <w:sz w:val="28"/>
          <w:szCs w:val="28"/>
        </w:rPr>
        <w:t xml:space="preserve"> (co odpowiada ok. 8 515 osobom), natomiast mężczyźni stanowili </w:t>
      </w:r>
      <w:r w:rsidRPr="007B12CA">
        <w:rPr>
          <w:rFonts w:ascii="Arial" w:hAnsi="Arial" w:cs="Arial"/>
          <w:b/>
          <w:bCs/>
          <w:sz w:val="28"/>
          <w:szCs w:val="28"/>
        </w:rPr>
        <w:t>47,40%</w:t>
      </w:r>
      <w:r w:rsidRPr="007B12CA">
        <w:rPr>
          <w:rFonts w:ascii="Arial" w:hAnsi="Arial" w:cs="Arial"/>
          <w:sz w:val="28"/>
          <w:szCs w:val="28"/>
        </w:rPr>
        <w:t xml:space="preserve"> (czyli ok. 7 669 osób).</w:t>
      </w:r>
    </w:p>
    <w:p w14:paraId="6B4ACA59"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Ludność Gminy Miasta Przasnysz stanowiła:</w:t>
      </w:r>
    </w:p>
    <w:p w14:paraId="2F41B072" w14:textId="77777777" w:rsidR="00D73C8B" w:rsidRPr="007B12CA" w:rsidRDefault="00D73C8B" w:rsidP="007B12CA">
      <w:pPr>
        <w:numPr>
          <w:ilvl w:val="0"/>
          <w:numId w:val="8"/>
        </w:numPr>
        <w:spacing w:before="0" w:after="0"/>
        <w:ind w:left="709" w:hanging="709"/>
        <w:contextualSpacing w:val="0"/>
        <w:jc w:val="left"/>
        <w:rPr>
          <w:rFonts w:ascii="Arial" w:hAnsi="Arial" w:cs="Arial"/>
          <w:sz w:val="28"/>
          <w:szCs w:val="28"/>
        </w:rPr>
      </w:pPr>
      <w:r w:rsidRPr="007B12CA">
        <w:rPr>
          <w:rFonts w:ascii="Arial" w:hAnsi="Arial" w:cs="Arial"/>
          <w:bCs/>
          <w:sz w:val="28"/>
          <w:szCs w:val="28"/>
        </w:rPr>
        <w:t>33,15% ogółu mieszkańców powiatu przasnyskiego</w:t>
      </w:r>
      <w:r w:rsidRPr="007B12CA">
        <w:rPr>
          <w:rFonts w:ascii="Arial" w:hAnsi="Arial" w:cs="Arial"/>
          <w:sz w:val="28"/>
          <w:szCs w:val="28"/>
        </w:rPr>
        <w:t>,</w:t>
      </w:r>
    </w:p>
    <w:p w14:paraId="061ABF7D" w14:textId="77777777" w:rsidR="00D73C8B" w:rsidRPr="007B12CA" w:rsidRDefault="00D73C8B" w:rsidP="007B12CA">
      <w:pPr>
        <w:numPr>
          <w:ilvl w:val="0"/>
          <w:numId w:val="8"/>
        </w:numPr>
        <w:spacing w:before="0" w:after="0"/>
        <w:ind w:left="709" w:hanging="709"/>
        <w:contextualSpacing w:val="0"/>
        <w:jc w:val="left"/>
        <w:rPr>
          <w:rFonts w:ascii="Arial" w:hAnsi="Arial" w:cs="Arial"/>
          <w:sz w:val="28"/>
          <w:szCs w:val="28"/>
        </w:rPr>
      </w:pPr>
      <w:r w:rsidRPr="007B12CA">
        <w:rPr>
          <w:rFonts w:ascii="Arial" w:hAnsi="Arial" w:cs="Arial"/>
          <w:bCs/>
          <w:sz w:val="28"/>
          <w:szCs w:val="28"/>
        </w:rPr>
        <w:t>0,30% całkowitej liczby ludności województwa mazowieckiego</w:t>
      </w:r>
      <w:r w:rsidRPr="007B12CA">
        <w:rPr>
          <w:rFonts w:ascii="Arial" w:hAnsi="Arial" w:cs="Arial"/>
          <w:sz w:val="28"/>
          <w:szCs w:val="28"/>
        </w:rPr>
        <w:t>.</w:t>
      </w:r>
    </w:p>
    <w:p w14:paraId="4B30C91E" w14:textId="77777777" w:rsidR="00D73C8B" w:rsidRPr="007B12CA" w:rsidRDefault="00D73C8B" w:rsidP="007B12CA">
      <w:pPr>
        <w:spacing w:before="0" w:after="0"/>
        <w:contextualSpacing w:val="0"/>
        <w:jc w:val="left"/>
        <w:rPr>
          <w:rFonts w:ascii="Arial" w:hAnsi="Arial" w:cs="Arial"/>
          <w:sz w:val="28"/>
          <w:szCs w:val="28"/>
        </w:rPr>
      </w:pPr>
    </w:p>
    <w:p w14:paraId="29A07245" w14:textId="77777777" w:rsidR="00D73C8B" w:rsidRPr="007B12CA" w:rsidRDefault="00D73C8B" w:rsidP="007B12CA">
      <w:pPr>
        <w:spacing w:before="0" w:after="0"/>
        <w:contextualSpacing w:val="0"/>
        <w:jc w:val="left"/>
        <w:rPr>
          <w:rFonts w:ascii="Arial" w:hAnsi="Arial" w:cs="Arial"/>
          <w:sz w:val="28"/>
          <w:szCs w:val="28"/>
        </w:rPr>
      </w:pPr>
    </w:p>
    <w:p w14:paraId="0B4C89E6" w14:textId="77777777" w:rsidR="00D73C8B" w:rsidRPr="007B12CA" w:rsidRDefault="00D73C8B" w:rsidP="007B12CA">
      <w:pPr>
        <w:spacing w:before="0" w:after="0"/>
        <w:contextualSpacing w:val="0"/>
        <w:jc w:val="left"/>
        <w:rPr>
          <w:rFonts w:ascii="Arial" w:eastAsia="Calibri" w:hAnsi="Arial" w:cs="Arial"/>
          <w:b/>
          <w:bCs/>
          <w:sz w:val="28"/>
          <w:szCs w:val="28"/>
        </w:rPr>
      </w:pPr>
      <w:r w:rsidRPr="007B12CA">
        <w:rPr>
          <w:rFonts w:ascii="Arial" w:eastAsia="Calibri" w:hAnsi="Arial" w:cs="Arial"/>
          <w:b/>
          <w:bCs/>
          <w:sz w:val="28"/>
          <w:szCs w:val="28"/>
        </w:rPr>
        <w:t>Struktura wiekowa ludności</w:t>
      </w:r>
    </w:p>
    <w:p w14:paraId="12530550" w14:textId="77777777" w:rsidR="00D73C8B" w:rsidRPr="007B12CA" w:rsidRDefault="00D73C8B" w:rsidP="007B12CA">
      <w:pPr>
        <w:spacing w:before="0" w:after="0"/>
        <w:contextualSpacing w:val="0"/>
        <w:jc w:val="left"/>
        <w:rPr>
          <w:rFonts w:ascii="Arial" w:hAnsi="Arial" w:cs="Arial"/>
          <w:sz w:val="28"/>
          <w:szCs w:val="28"/>
        </w:rPr>
      </w:pPr>
    </w:p>
    <w:p w14:paraId="15FF8FDA"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Pod względem wieku, populacja miasta charakteryzowała się następującym rozkładem:</w:t>
      </w:r>
    </w:p>
    <w:p w14:paraId="083E641B" w14:textId="77777777" w:rsidR="00D73C8B" w:rsidRPr="007B12CA" w:rsidRDefault="00D73C8B" w:rsidP="007B12CA">
      <w:pPr>
        <w:numPr>
          <w:ilvl w:val="0"/>
          <w:numId w:val="9"/>
        </w:numPr>
        <w:tabs>
          <w:tab w:val="clear" w:pos="720"/>
        </w:tabs>
        <w:spacing w:before="0" w:after="0"/>
        <w:ind w:left="709" w:hanging="709"/>
        <w:contextualSpacing w:val="0"/>
        <w:jc w:val="left"/>
        <w:rPr>
          <w:rFonts w:ascii="Arial" w:hAnsi="Arial" w:cs="Arial"/>
          <w:sz w:val="28"/>
          <w:szCs w:val="28"/>
        </w:rPr>
      </w:pPr>
      <w:r w:rsidRPr="007B12CA">
        <w:rPr>
          <w:rFonts w:ascii="Arial" w:hAnsi="Arial" w:cs="Arial"/>
          <w:bCs/>
          <w:sz w:val="28"/>
          <w:szCs w:val="28"/>
        </w:rPr>
        <w:t>wiek przedprodukcyjny</w:t>
      </w:r>
      <w:r w:rsidRPr="007B12CA">
        <w:rPr>
          <w:rFonts w:ascii="Arial" w:hAnsi="Arial" w:cs="Arial"/>
          <w:sz w:val="28"/>
          <w:szCs w:val="28"/>
        </w:rPr>
        <w:t xml:space="preserve"> (0–17 lat): </w:t>
      </w:r>
      <w:r w:rsidRPr="007B12CA">
        <w:rPr>
          <w:rFonts w:ascii="Arial" w:hAnsi="Arial" w:cs="Arial"/>
          <w:bCs/>
          <w:sz w:val="28"/>
          <w:szCs w:val="28"/>
        </w:rPr>
        <w:t>18,34%</w:t>
      </w:r>
      <w:r w:rsidRPr="007B12CA">
        <w:rPr>
          <w:rFonts w:ascii="Arial" w:hAnsi="Arial" w:cs="Arial"/>
          <w:sz w:val="28"/>
          <w:szCs w:val="28"/>
        </w:rPr>
        <w:t xml:space="preserve">, co stanowi ok. </w:t>
      </w:r>
      <w:r w:rsidRPr="007B12CA">
        <w:rPr>
          <w:rFonts w:ascii="Arial" w:hAnsi="Arial" w:cs="Arial"/>
          <w:bCs/>
          <w:sz w:val="28"/>
          <w:szCs w:val="28"/>
        </w:rPr>
        <w:t>2 970 osób</w:t>
      </w:r>
      <w:r w:rsidRPr="007B12CA">
        <w:rPr>
          <w:rFonts w:ascii="Arial" w:hAnsi="Arial" w:cs="Arial"/>
          <w:sz w:val="28"/>
          <w:szCs w:val="28"/>
        </w:rPr>
        <w:t>,</w:t>
      </w:r>
    </w:p>
    <w:p w14:paraId="5C932557" w14:textId="77777777" w:rsidR="00D73C8B" w:rsidRPr="007B12CA" w:rsidRDefault="00D73C8B" w:rsidP="007B12CA">
      <w:pPr>
        <w:numPr>
          <w:ilvl w:val="0"/>
          <w:numId w:val="9"/>
        </w:numPr>
        <w:tabs>
          <w:tab w:val="clear" w:pos="720"/>
        </w:tabs>
        <w:spacing w:before="0" w:after="0"/>
        <w:ind w:left="709" w:hanging="709"/>
        <w:contextualSpacing w:val="0"/>
        <w:jc w:val="left"/>
        <w:rPr>
          <w:rFonts w:ascii="Arial" w:hAnsi="Arial" w:cs="Arial"/>
          <w:sz w:val="28"/>
          <w:szCs w:val="28"/>
        </w:rPr>
      </w:pPr>
      <w:r w:rsidRPr="007B12CA">
        <w:rPr>
          <w:rFonts w:ascii="Arial" w:hAnsi="Arial" w:cs="Arial"/>
          <w:bCs/>
          <w:sz w:val="28"/>
          <w:szCs w:val="28"/>
        </w:rPr>
        <w:t>wiek produkcyjny</w:t>
      </w:r>
      <w:r w:rsidRPr="007B12CA">
        <w:rPr>
          <w:rFonts w:ascii="Arial" w:hAnsi="Arial" w:cs="Arial"/>
          <w:sz w:val="28"/>
          <w:szCs w:val="28"/>
        </w:rPr>
        <w:t xml:space="preserve"> (18–59/64 lata): </w:t>
      </w:r>
      <w:r w:rsidRPr="007B12CA">
        <w:rPr>
          <w:rFonts w:ascii="Arial" w:hAnsi="Arial" w:cs="Arial"/>
          <w:bCs/>
          <w:sz w:val="28"/>
          <w:szCs w:val="28"/>
        </w:rPr>
        <w:t>55,86%</w:t>
      </w:r>
      <w:r w:rsidRPr="007B12CA">
        <w:rPr>
          <w:rFonts w:ascii="Arial" w:hAnsi="Arial" w:cs="Arial"/>
          <w:sz w:val="28"/>
          <w:szCs w:val="28"/>
        </w:rPr>
        <w:t xml:space="preserve">, czyli ok. </w:t>
      </w:r>
      <w:r w:rsidRPr="007B12CA">
        <w:rPr>
          <w:rFonts w:ascii="Arial" w:hAnsi="Arial" w:cs="Arial"/>
          <w:bCs/>
          <w:sz w:val="28"/>
          <w:szCs w:val="28"/>
        </w:rPr>
        <w:t>9 042 osoby</w:t>
      </w:r>
      <w:r w:rsidRPr="007B12CA">
        <w:rPr>
          <w:rFonts w:ascii="Arial" w:hAnsi="Arial" w:cs="Arial"/>
          <w:sz w:val="28"/>
          <w:szCs w:val="28"/>
        </w:rPr>
        <w:t>,</w:t>
      </w:r>
    </w:p>
    <w:p w14:paraId="140C6A07" w14:textId="77777777" w:rsidR="00D73C8B" w:rsidRPr="007B12CA" w:rsidRDefault="00D73C8B" w:rsidP="007B12CA">
      <w:pPr>
        <w:numPr>
          <w:ilvl w:val="0"/>
          <w:numId w:val="9"/>
        </w:numPr>
        <w:tabs>
          <w:tab w:val="clear" w:pos="720"/>
        </w:tabs>
        <w:spacing w:before="0" w:after="0"/>
        <w:ind w:left="709" w:hanging="709"/>
        <w:contextualSpacing w:val="0"/>
        <w:jc w:val="left"/>
        <w:rPr>
          <w:rFonts w:ascii="Arial" w:hAnsi="Arial" w:cs="Arial"/>
          <w:sz w:val="28"/>
          <w:szCs w:val="28"/>
        </w:rPr>
      </w:pPr>
      <w:r w:rsidRPr="007B12CA">
        <w:rPr>
          <w:rFonts w:ascii="Arial" w:hAnsi="Arial" w:cs="Arial"/>
          <w:bCs/>
          <w:sz w:val="28"/>
          <w:szCs w:val="28"/>
        </w:rPr>
        <w:t>wiek poprodukcyjny</w:t>
      </w:r>
      <w:r w:rsidRPr="007B12CA">
        <w:rPr>
          <w:rFonts w:ascii="Arial" w:hAnsi="Arial" w:cs="Arial"/>
          <w:sz w:val="28"/>
          <w:szCs w:val="28"/>
        </w:rPr>
        <w:t xml:space="preserve"> (kobiety 60+/mężczyźni 65+): </w:t>
      </w:r>
      <w:r w:rsidRPr="007B12CA">
        <w:rPr>
          <w:rFonts w:ascii="Arial" w:hAnsi="Arial" w:cs="Arial"/>
          <w:bCs/>
          <w:sz w:val="28"/>
          <w:szCs w:val="28"/>
        </w:rPr>
        <w:t>25,80%</w:t>
      </w:r>
      <w:r w:rsidRPr="007B12CA">
        <w:rPr>
          <w:rFonts w:ascii="Arial" w:hAnsi="Arial" w:cs="Arial"/>
          <w:sz w:val="28"/>
          <w:szCs w:val="28"/>
        </w:rPr>
        <w:t xml:space="preserve">, czyli ok. </w:t>
      </w:r>
      <w:r w:rsidRPr="007B12CA">
        <w:rPr>
          <w:rFonts w:ascii="Arial" w:hAnsi="Arial" w:cs="Arial"/>
          <w:bCs/>
          <w:sz w:val="28"/>
          <w:szCs w:val="28"/>
        </w:rPr>
        <w:t>4 172 osoby</w:t>
      </w:r>
      <w:r w:rsidRPr="007B12CA">
        <w:rPr>
          <w:rFonts w:ascii="Arial" w:hAnsi="Arial" w:cs="Arial"/>
          <w:sz w:val="28"/>
          <w:szCs w:val="28"/>
        </w:rPr>
        <w:t>.</w:t>
      </w:r>
    </w:p>
    <w:p w14:paraId="3B4C45D7" w14:textId="77777777" w:rsidR="00D73C8B" w:rsidRDefault="00D73C8B" w:rsidP="007B12CA">
      <w:pPr>
        <w:spacing w:before="0" w:after="0"/>
        <w:contextualSpacing w:val="0"/>
        <w:jc w:val="left"/>
        <w:rPr>
          <w:rFonts w:ascii="Arial" w:hAnsi="Arial" w:cs="Arial"/>
          <w:sz w:val="28"/>
          <w:szCs w:val="28"/>
        </w:rPr>
      </w:pPr>
    </w:p>
    <w:p w14:paraId="782024E4" w14:textId="77777777" w:rsidR="007B12CA" w:rsidRDefault="007B12CA" w:rsidP="007B12CA">
      <w:pPr>
        <w:spacing w:before="0" w:after="0"/>
        <w:contextualSpacing w:val="0"/>
        <w:jc w:val="left"/>
        <w:rPr>
          <w:rFonts w:ascii="Arial" w:hAnsi="Arial" w:cs="Arial"/>
          <w:sz w:val="28"/>
          <w:szCs w:val="28"/>
        </w:rPr>
      </w:pPr>
    </w:p>
    <w:p w14:paraId="04342C3A" w14:textId="77777777" w:rsidR="007B12CA" w:rsidRDefault="007B12CA" w:rsidP="007B12CA">
      <w:pPr>
        <w:spacing w:before="0" w:after="0"/>
        <w:contextualSpacing w:val="0"/>
        <w:jc w:val="left"/>
        <w:rPr>
          <w:rFonts w:ascii="Arial" w:hAnsi="Arial" w:cs="Arial"/>
          <w:sz w:val="28"/>
          <w:szCs w:val="28"/>
        </w:rPr>
      </w:pPr>
    </w:p>
    <w:p w14:paraId="6091680A" w14:textId="77777777" w:rsidR="007B12CA" w:rsidRDefault="007B12CA" w:rsidP="007B12CA">
      <w:pPr>
        <w:spacing w:before="0" w:after="0"/>
        <w:contextualSpacing w:val="0"/>
        <w:jc w:val="left"/>
        <w:rPr>
          <w:rFonts w:ascii="Arial" w:hAnsi="Arial" w:cs="Arial"/>
          <w:sz w:val="28"/>
          <w:szCs w:val="28"/>
        </w:rPr>
      </w:pPr>
    </w:p>
    <w:p w14:paraId="45511F99" w14:textId="77777777" w:rsidR="007B12CA" w:rsidRPr="007B12CA" w:rsidRDefault="007B12CA" w:rsidP="007B12CA">
      <w:pPr>
        <w:spacing w:before="0" w:after="0"/>
        <w:contextualSpacing w:val="0"/>
        <w:jc w:val="left"/>
        <w:rPr>
          <w:rFonts w:ascii="Arial" w:hAnsi="Arial" w:cs="Arial"/>
          <w:sz w:val="28"/>
          <w:szCs w:val="28"/>
        </w:rPr>
      </w:pPr>
    </w:p>
    <w:p w14:paraId="543613DC" w14:textId="77777777" w:rsidR="00D73C8B" w:rsidRPr="007B12CA" w:rsidRDefault="00D73C8B" w:rsidP="007B12CA">
      <w:pPr>
        <w:spacing w:before="0" w:after="0"/>
        <w:contextualSpacing w:val="0"/>
        <w:jc w:val="left"/>
        <w:rPr>
          <w:rFonts w:ascii="Arial" w:hAnsi="Arial" w:cs="Arial"/>
          <w:sz w:val="28"/>
          <w:szCs w:val="28"/>
        </w:rPr>
      </w:pPr>
    </w:p>
    <w:p w14:paraId="39A4D29D" w14:textId="77777777" w:rsidR="00D73C8B" w:rsidRPr="007B12CA" w:rsidRDefault="00D73C8B" w:rsidP="007B12CA">
      <w:pPr>
        <w:spacing w:before="0" w:after="0"/>
        <w:contextualSpacing w:val="0"/>
        <w:jc w:val="left"/>
        <w:rPr>
          <w:rFonts w:ascii="Arial" w:eastAsia="Calibri" w:hAnsi="Arial" w:cs="Arial"/>
          <w:b/>
          <w:bCs/>
          <w:sz w:val="28"/>
          <w:szCs w:val="28"/>
        </w:rPr>
      </w:pPr>
      <w:r w:rsidRPr="007B12CA">
        <w:rPr>
          <w:rFonts w:ascii="Arial" w:eastAsia="Calibri" w:hAnsi="Arial" w:cs="Arial"/>
          <w:b/>
          <w:bCs/>
          <w:sz w:val="28"/>
          <w:szCs w:val="28"/>
        </w:rPr>
        <w:lastRenderedPageBreak/>
        <w:t>Udział seniorów</w:t>
      </w:r>
    </w:p>
    <w:p w14:paraId="033095E6" w14:textId="77777777" w:rsidR="00D73C8B" w:rsidRPr="007B12CA" w:rsidRDefault="00D73C8B" w:rsidP="007B12CA">
      <w:pPr>
        <w:spacing w:before="0" w:after="0"/>
        <w:contextualSpacing w:val="0"/>
        <w:jc w:val="left"/>
        <w:rPr>
          <w:rFonts w:ascii="Arial" w:hAnsi="Arial" w:cs="Arial"/>
          <w:sz w:val="28"/>
          <w:szCs w:val="28"/>
        </w:rPr>
      </w:pPr>
    </w:p>
    <w:p w14:paraId="79F34941"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Osoby powyżej 60. roku życia, uznawane za populację senioralną, stanowiły </w:t>
      </w:r>
      <w:r w:rsidRPr="007B12CA">
        <w:rPr>
          <w:rFonts w:ascii="Arial" w:hAnsi="Arial" w:cs="Arial"/>
          <w:bCs/>
          <w:sz w:val="28"/>
          <w:szCs w:val="28"/>
        </w:rPr>
        <w:t>25,80% ogółu mieszkańców</w:t>
      </w:r>
      <w:r w:rsidRPr="007B12CA">
        <w:rPr>
          <w:rFonts w:ascii="Arial" w:hAnsi="Arial" w:cs="Arial"/>
          <w:sz w:val="28"/>
          <w:szCs w:val="28"/>
        </w:rPr>
        <w:t xml:space="preserve">, co oznacza, że w Gminie Miasta Przasnysz mieszkało ok. </w:t>
      </w:r>
      <w:r w:rsidRPr="007B12CA">
        <w:rPr>
          <w:rFonts w:ascii="Arial" w:hAnsi="Arial" w:cs="Arial"/>
          <w:bCs/>
          <w:sz w:val="28"/>
          <w:szCs w:val="28"/>
        </w:rPr>
        <w:t>4 172 seniorów</w:t>
      </w:r>
      <w:r w:rsidRPr="007B12CA">
        <w:rPr>
          <w:rFonts w:ascii="Arial" w:hAnsi="Arial" w:cs="Arial"/>
          <w:sz w:val="28"/>
          <w:szCs w:val="28"/>
        </w:rPr>
        <w:t>.</w:t>
      </w:r>
    </w:p>
    <w:p w14:paraId="054E455F"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W ramach tej grupy:</w:t>
      </w:r>
    </w:p>
    <w:p w14:paraId="26C7F035" w14:textId="77777777" w:rsidR="00D73C8B" w:rsidRPr="007B12CA" w:rsidRDefault="00D73C8B" w:rsidP="007B12CA">
      <w:pPr>
        <w:numPr>
          <w:ilvl w:val="0"/>
          <w:numId w:val="10"/>
        </w:numPr>
        <w:tabs>
          <w:tab w:val="clear" w:pos="720"/>
        </w:tabs>
        <w:spacing w:before="0" w:after="0"/>
        <w:ind w:left="709" w:hanging="709"/>
        <w:contextualSpacing w:val="0"/>
        <w:jc w:val="left"/>
        <w:rPr>
          <w:rFonts w:ascii="Arial" w:hAnsi="Arial" w:cs="Arial"/>
          <w:sz w:val="28"/>
          <w:szCs w:val="28"/>
        </w:rPr>
      </w:pPr>
      <w:r w:rsidRPr="007B12CA">
        <w:rPr>
          <w:rFonts w:ascii="Arial" w:hAnsi="Arial" w:cs="Arial"/>
          <w:bCs/>
          <w:sz w:val="28"/>
          <w:szCs w:val="28"/>
        </w:rPr>
        <w:t>kobiety powyżej 80. roku życia</w:t>
      </w:r>
      <w:r w:rsidRPr="007B12CA">
        <w:rPr>
          <w:rFonts w:ascii="Arial" w:hAnsi="Arial" w:cs="Arial"/>
          <w:sz w:val="28"/>
          <w:szCs w:val="28"/>
        </w:rPr>
        <w:t xml:space="preserve"> tworzyły </w:t>
      </w:r>
      <w:r w:rsidRPr="007B12CA">
        <w:rPr>
          <w:rFonts w:ascii="Arial" w:hAnsi="Arial" w:cs="Arial"/>
          <w:bCs/>
          <w:sz w:val="28"/>
          <w:szCs w:val="28"/>
        </w:rPr>
        <w:t>9,9% populacji seniorów</w:t>
      </w:r>
      <w:r w:rsidRPr="007B12CA">
        <w:rPr>
          <w:rFonts w:ascii="Arial" w:hAnsi="Arial" w:cs="Arial"/>
          <w:sz w:val="28"/>
          <w:szCs w:val="28"/>
        </w:rPr>
        <w:t xml:space="preserve">, co przekłada się na ok. </w:t>
      </w:r>
      <w:r w:rsidRPr="007B12CA">
        <w:rPr>
          <w:rFonts w:ascii="Arial" w:hAnsi="Arial" w:cs="Arial"/>
          <w:bCs/>
          <w:sz w:val="28"/>
          <w:szCs w:val="28"/>
        </w:rPr>
        <w:t>413 kobiet</w:t>
      </w:r>
      <w:r w:rsidRPr="007B12CA">
        <w:rPr>
          <w:rFonts w:ascii="Arial" w:hAnsi="Arial" w:cs="Arial"/>
          <w:sz w:val="28"/>
          <w:szCs w:val="28"/>
        </w:rPr>
        <w:t>,</w:t>
      </w:r>
    </w:p>
    <w:p w14:paraId="5F56D88D" w14:textId="77777777" w:rsidR="00D73C8B" w:rsidRPr="007B12CA" w:rsidRDefault="00D73C8B" w:rsidP="007B12CA">
      <w:pPr>
        <w:numPr>
          <w:ilvl w:val="0"/>
          <w:numId w:val="10"/>
        </w:numPr>
        <w:tabs>
          <w:tab w:val="clear" w:pos="720"/>
        </w:tabs>
        <w:spacing w:before="0" w:after="0"/>
        <w:ind w:left="709" w:hanging="709"/>
        <w:contextualSpacing w:val="0"/>
        <w:jc w:val="left"/>
        <w:rPr>
          <w:rFonts w:ascii="Arial" w:hAnsi="Arial" w:cs="Arial"/>
          <w:sz w:val="28"/>
          <w:szCs w:val="28"/>
        </w:rPr>
      </w:pPr>
      <w:r w:rsidRPr="007B12CA">
        <w:rPr>
          <w:rFonts w:ascii="Arial" w:hAnsi="Arial" w:cs="Arial"/>
          <w:bCs/>
          <w:sz w:val="28"/>
          <w:szCs w:val="28"/>
        </w:rPr>
        <w:t>mężczyźni powyżej 80. roku życia</w:t>
      </w:r>
      <w:r w:rsidRPr="007B12CA">
        <w:rPr>
          <w:rFonts w:ascii="Arial" w:hAnsi="Arial" w:cs="Arial"/>
          <w:sz w:val="28"/>
          <w:szCs w:val="28"/>
        </w:rPr>
        <w:t xml:space="preserve"> stanowili </w:t>
      </w:r>
      <w:r w:rsidRPr="007B12CA">
        <w:rPr>
          <w:rFonts w:ascii="Arial" w:hAnsi="Arial" w:cs="Arial"/>
          <w:bCs/>
          <w:sz w:val="28"/>
          <w:szCs w:val="28"/>
        </w:rPr>
        <w:t>2% populacji seniorów</w:t>
      </w:r>
      <w:r w:rsidRPr="007B12CA">
        <w:rPr>
          <w:rFonts w:ascii="Arial" w:hAnsi="Arial" w:cs="Arial"/>
          <w:sz w:val="28"/>
          <w:szCs w:val="28"/>
        </w:rPr>
        <w:t xml:space="preserve">, czyli ok. </w:t>
      </w:r>
      <w:r w:rsidRPr="007B12CA">
        <w:rPr>
          <w:rFonts w:ascii="Arial" w:hAnsi="Arial" w:cs="Arial"/>
          <w:bCs/>
          <w:sz w:val="28"/>
          <w:szCs w:val="28"/>
        </w:rPr>
        <w:t>83 mężczyzn</w:t>
      </w:r>
      <w:r w:rsidRPr="007B12CA">
        <w:rPr>
          <w:rFonts w:ascii="Arial" w:hAnsi="Arial" w:cs="Arial"/>
          <w:sz w:val="28"/>
          <w:szCs w:val="28"/>
        </w:rPr>
        <w:t>.</w:t>
      </w:r>
    </w:p>
    <w:p w14:paraId="21BE7503" w14:textId="77777777" w:rsidR="00D73C8B" w:rsidRPr="007B12CA" w:rsidRDefault="00D73C8B" w:rsidP="007B12CA">
      <w:pPr>
        <w:spacing w:before="0" w:after="0"/>
        <w:contextualSpacing w:val="0"/>
        <w:jc w:val="left"/>
        <w:rPr>
          <w:rFonts w:ascii="Arial" w:hAnsi="Arial" w:cs="Arial"/>
          <w:b/>
          <w:bCs/>
          <w:sz w:val="28"/>
          <w:szCs w:val="28"/>
        </w:rPr>
      </w:pPr>
    </w:p>
    <w:p w14:paraId="229BBB20"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Miejski Ośrodek Pomocy Społecznej w Przasnyszu organizuje usługi i realizuje programy skierowane do osób starszych i niepełnosprawnych wymagających wsparcia w codziennym funkcjonowaniu. Zgodnie z ustawą o pomocy społecznej </w:t>
      </w:r>
      <w:r w:rsidRPr="007B12CA">
        <w:rPr>
          <w:rFonts w:ascii="Arial" w:hAnsi="Arial" w:cs="Arial"/>
          <w:sz w:val="28"/>
          <w:szCs w:val="28"/>
        </w:rPr>
        <w:br/>
        <w:t xml:space="preserve">z dnia 24 marca 2004 r. </w:t>
      </w:r>
      <w:r w:rsidRPr="007B12CA">
        <w:rPr>
          <w:rFonts w:ascii="Arial" w:hAnsi="Arial" w:cs="Arial"/>
          <w:bCs/>
          <w:sz w:val="28"/>
          <w:szCs w:val="28"/>
        </w:rPr>
        <w:t>usługi opiekuńcze</w:t>
      </w:r>
      <w:r w:rsidRPr="007B12CA">
        <w:rPr>
          <w:rFonts w:ascii="Arial" w:hAnsi="Arial" w:cs="Arial"/>
          <w:sz w:val="28"/>
          <w:szCs w:val="28"/>
        </w:rPr>
        <w:t xml:space="preserve"> to świadczenia przysługujące osobom, które </w:t>
      </w:r>
      <w:r w:rsidRPr="007B12CA">
        <w:rPr>
          <w:rFonts w:ascii="Arial" w:hAnsi="Arial" w:cs="Arial"/>
          <w:bCs/>
          <w:sz w:val="28"/>
          <w:szCs w:val="28"/>
        </w:rPr>
        <w:t>z powodu wieku, choroby lub innych przyczyn wymagają pomocy innych osób</w:t>
      </w:r>
      <w:r w:rsidRPr="007B12CA">
        <w:rPr>
          <w:rFonts w:ascii="Arial" w:hAnsi="Arial" w:cs="Arial"/>
          <w:sz w:val="28"/>
          <w:szCs w:val="28"/>
        </w:rPr>
        <w:t xml:space="preserve">, a są jej </w:t>
      </w:r>
      <w:r w:rsidRPr="007B12CA">
        <w:rPr>
          <w:rFonts w:ascii="Arial" w:hAnsi="Arial" w:cs="Arial"/>
          <w:bCs/>
          <w:sz w:val="28"/>
          <w:szCs w:val="28"/>
        </w:rPr>
        <w:t>pozbawione</w:t>
      </w:r>
      <w:r w:rsidRPr="007B12CA">
        <w:rPr>
          <w:rFonts w:ascii="Arial" w:hAnsi="Arial" w:cs="Arial"/>
          <w:sz w:val="28"/>
          <w:szCs w:val="28"/>
        </w:rPr>
        <w:t xml:space="preserve">, i </w:t>
      </w:r>
      <w:r w:rsidRPr="007B12CA">
        <w:rPr>
          <w:rFonts w:ascii="Arial" w:hAnsi="Arial" w:cs="Arial"/>
          <w:bCs/>
          <w:sz w:val="28"/>
          <w:szCs w:val="28"/>
        </w:rPr>
        <w:t>nie mogą tej pomocy otrzymać od rodziny</w:t>
      </w:r>
      <w:r w:rsidRPr="007B12CA">
        <w:rPr>
          <w:rFonts w:ascii="Arial" w:hAnsi="Arial" w:cs="Arial"/>
          <w:sz w:val="28"/>
          <w:szCs w:val="28"/>
        </w:rPr>
        <w:t xml:space="preserve">. Art. 50 ust. 3 ustawy mówi o </w:t>
      </w:r>
      <w:r w:rsidRPr="007B12CA">
        <w:rPr>
          <w:rFonts w:ascii="Arial" w:hAnsi="Arial" w:cs="Arial"/>
          <w:b/>
          <w:bCs/>
          <w:sz w:val="28"/>
          <w:szCs w:val="28"/>
        </w:rPr>
        <w:t>zwykłych usługach opiekuńczych</w:t>
      </w:r>
      <w:r w:rsidRPr="007B12CA">
        <w:rPr>
          <w:rFonts w:ascii="Arial" w:hAnsi="Arial" w:cs="Arial"/>
          <w:sz w:val="28"/>
          <w:szCs w:val="28"/>
        </w:rPr>
        <w:t>, które obejmują m.in.:</w:t>
      </w:r>
    </w:p>
    <w:p w14:paraId="4B667598" w14:textId="77777777" w:rsidR="00D73C8B" w:rsidRPr="007B12CA" w:rsidRDefault="00D73C8B" w:rsidP="007B12CA">
      <w:pPr>
        <w:numPr>
          <w:ilvl w:val="1"/>
          <w:numId w:val="11"/>
        </w:numPr>
        <w:tabs>
          <w:tab w:val="clear" w:pos="1440"/>
        </w:tabs>
        <w:spacing w:before="0" w:after="0"/>
        <w:ind w:left="709" w:hanging="709"/>
        <w:contextualSpacing w:val="0"/>
        <w:jc w:val="left"/>
        <w:rPr>
          <w:rFonts w:ascii="Arial" w:hAnsi="Arial" w:cs="Arial"/>
          <w:sz w:val="28"/>
          <w:szCs w:val="28"/>
        </w:rPr>
      </w:pPr>
      <w:r w:rsidRPr="007B12CA">
        <w:rPr>
          <w:rFonts w:ascii="Arial" w:hAnsi="Arial" w:cs="Arial"/>
          <w:sz w:val="28"/>
          <w:szCs w:val="28"/>
        </w:rPr>
        <w:t>pomoc w zaspokajaniu codziennych potrzeb życiowych (np. przygotowywanie posiłków, zakupy),</w:t>
      </w:r>
    </w:p>
    <w:p w14:paraId="34BA2030" w14:textId="77777777" w:rsidR="00D73C8B" w:rsidRPr="007B12CA" w:rsidRDefault="00D73C8B" w:rsidP="007B12CA">
      <w:pPr>
        <w:numPr>
          <w:ilvl w:val="1"/>
          <w:numId w:val="11"/>
        </w:numPr>
        <w:tabs>
          <w:tab w:val="clear" w:pos="1440"/>
        </w:tabs>
        <w:spacing w:before="0" w:after="0"/>
        <w:ind w:left="709" w:hanging="709"/>
        <w:contextualSpacing w:val="0"/>
        <w:jc w:val="left"/>
        <w:rPr>
          <w:rFonts w:ascii="Arial" w:hAnsi="Arial" w:cs="Arial"/>
          <w:sz w:val="28"/>
          <w:szCs w:val="28"/>
        </w:rPr>
      </w:pPr>
      <w:r w:rsidRPr="007B12CA">
        <w:rPr>
          <w:rFonts w:ascii="Arial" w:hAnsi="Arial" w:cs="Arial"/>
          <w:sz w:val="28"/>
          <w:szCs w:val="28"/>
        </w:rPr>
        <w:t>opiekę higieniczną,</w:t>
      </w:r>
    </w:p>
    <w:p w14:paraId="63718E5A" w14:textId="77777777" w:rsidR="00D73C8B" w:rsidRPr="007B12CA" w:rsidRDefault="00D73C8B" w:rsidP="007B12CA">
      <w:pPr>
        <w:numPr>
          <w:ilvl w:val="1"/>
          <w:numId w:val="11"/>
        </w:numPr>
        <w:tabs>
          <w:tab w:val="clear" w:pos="1440"/>
        </w:tabs>
        <w:spacing w:before="0" w:after="0"/>
        <w:ind w:left="709" w:hanging="709"/>
        <w:contextualSpacing w:val="0"/>
        <w:jc w:val="left"/>
        <w:rPr>
          <w:rFonts w:ascii="Arial" w:hAnsi="Arial" w:cs="Arial"/>
          <w:sz w:val="28"/>
          <w:szCs w:val="28"/>
        </w:rPr>
      </w:pPr>
      <w:r w:rsidRPr="007B12CA">
        <w:rPr>
          <w:rFonts w:ascii="Arial" w:hAnsi="Arial" w:cs="Arial"/>
          <w:sz w:val="28"/>
          <w:szCs w:val="28"/>
        </w:rPr>
        <w:t>zapewnienie kontaktów z otoczeniem,</w:t>
      </w:r>
    </w:p>
    <w:p w14:paraId="166F0663" w14:textId="77777777" w:rsidR="00D73C8B" w:rsidRPr="007B12CA" w:rsidRDefault="00D73C8B" w:rsidP="007B12CA">
      <w:pPr>
        <w:numPr>
          <w:ilvl w:val="1"/>
          <w:numId w:val="11"/>
        </w:numPr>
        <w:tabs>
          <w:tab w:val="clear" w:pos="1440"/>
        </w:tabs>
        <w:spacing w:before="0" w:after="0"/>
        <w:ind w:left="709" w:hanging="709"/>
        <w:contextualSpacing w:val="0"/>
        <w:jc w:val="left"/>
        <w:rPr>
          <w:rFonts w:ascii="Arial" w:hAnsi="Arial" w:cs="Arial"/>
          <w:sz w:val="28"/>
          <w:szCs w:val="28"/>
        </w:rPr>
      </w:pPr>
      <w:r w:rsidRPr="007B12CA">
        <w:rPr>
          <w:rFonts w:ascii="Arial" w:hAnsi="Arial" w:cs="Arial"/>
          <w:sz w:val="28"/>
          <w:szCs w:val="28"/>
        </w:rPr>
        <w:t>pomoc w prowadzeniu gospodarstwa domowego,</w:t>
      </w:r>
    </w:p>
    <w:p w14:paraId="3C54C8D3" w14:textId="77777777" w:rsidR="00CB2F3F" w:rsidRPr="007B12CA" w:rsidRDefault="00CB2F3F" w:rsidP="007B12CA">
      <w:pPr>
        <w:spacing w:before="0" w:after="0"/>
        <w:ind w:firstLine="0"/>
        <w:contextualSpacing w:val="0"/>
        <w:jc w:val="left"/>
        <w:rPr>
          <w:rFonts w:ascii="Arial" w:hAnsi="Arial" w:cs="Arial"/>
          <w:bCs/>
          <w:sz w:val="28"/>
          <w:szCs w:val="28"/>
        </w:rPr>
      </w:pPr>
    </w:p>
    <w:p w14:paraId="1BA91DB9" w14:textId="77777777" w:rsidR="00D73C8B" w:rsidRPr="007B12CA" w:rsidRDefault="00D73C8B" w:rsidP="007B12CA">
      <w:pPr>
        <w:spacing w:before="0" w:after="0"/>
        <w:ind w:firstLine="0"/>
        <w:contextualSpacing w:val="0"/>
        <w:jc w:val="left"/>
        <w:rPr>
          <w:rFonts w:ascii="Arial" w:hAnsi="Arial" w:cs="Arial"/>
          <w:sz w:val="28"/>
          <w:szCs w:val="28"/>
        </w:rPr>
      </w:pPr>
      <w:r w:rsidRPr="007B12CA">
        <w:rPr>
          <w:rFonts w:ascii="Arial" w:hAnsi="Arial" w:cs="Arial"/>
          <w:bCs/>
          <w:sz w:val="28"/>
          <w:szCs w:val="28"/>
        </w:rPr>
        <w:lastRenderedPageBreak/>
        <w:t>oraz</w:t>
      </w:r>
      <w:r w:rsidRPr="007B12CA">
        <w:rPr>
          <w:rFonts w:ascii="Arial" w:hAnsi="Arial" w:cs="Arial"/>
          <w:b/>
          <w:bCs/>
          <w:sz w:val="28"/>
          <w:szCs w:val="28"/>
        </w:rPr>
        <w:t xml:space="preserve"> o specjalistycznych usługach opiekuńczych</w:t>
      </w:r>
      <w:r w:rsidRPr="007B12CA">
        <w:rPr>
          <w:rFonts w:ascii="Arial" w:hAnsi="Arial" w:cs="Arial"/>
          <w:sz w:val="28"/>
          <w:szCs w:val="28"/>
        </w:rPr>
        <w:t>, które są dostosowane do:</w:t>
      </w:r>
    </w:p>
    <w:p w14:paraId="41E5F83B" w14:textId="77777777" w:rsidR="00D73C8B" w:rsidRPr="007B12CA" w:rsidRDefault="00D73C8B" w:rsidP="007B12CA">
      <w:pPr>
        <w:pStyle w:val="Akapitzlist"/>
        <w:numPr>
          <w:ilvl w:val="1"/>
          <w:numId w:val="7"/>
        </w:numPr>
        <w:tabs>
          <w:tab w:val="clear" w:pos="1440"/>
        </w:tabs>
        <w:spacing w:before="0" w:after="0"/>
        <w:ind w:left="709" w:hanging="709"/>
        <w:contextualSpacing w:val="0"/>
        <w:jc w:val="left"/>
        <w:rPr>
          <w:rFonts w:ascii="Arial" w:hAnsi="Arial" w:cs="Arial"/>
          <w:sz w:val="28"/>
          <w:szCs w:val="28"/>
        </w:rPr>
      </w:pPr>
      <w:r w:rsidRPr="007B12CA">
        <w:rPr>
          <w:rFonts w:ascii="Arial" w:hAnsi="Arial" w:cs="Arial"/>
          <w:sz w:val="28"/>
          <w:szCs w:val="28"/>
        </w:rPr>
        <w:t>szczególnych potrzeb wynikających z rodzaju schorzenia lub niepełnosprawności, np. rehabilitacja, czynności pielęgnacyjne, wsparcie psychologa, logopedy, terapeuty.</w:t>
      </w:r>
    </w:p>
    <w:p w14:paraId="2E70C7DA" w14:textId="77777777" w:rsidR="00D73C8B" w:rsidRPr="007B12CA" w:rsidRDefault="00CB2F3F" w:rsidP="007B12CA">
      <w:pPr>
        <w:spacing w:before="0" w:after="0"/>
        <w:contextualSpacing w:val="0"/>
        <w:jc w:val="left"/>
        <w:rPr>
          <w:rFonts w:ascii="Arial" w:hAnsi="Arial" w:cs="Arial"/>
          <w:sz w:val="28"/>
          <w:szCs w:val="28"/>
        </w:rPr>
      </w:pPr>
      <w:r w:rsidRPr="007B12CA">
        <w:rPr>
          <w:rFonts w:ascii="Arial" w:hAnsi="Arial" w:cs="Arial"/>
          <w:sz w:val="28"/>
          <w:szCs w:val="28"/>
        </w:rPr>
        <w:t xml:space="preserve">Na terenie </w:t>
      </w:r>
      <w:r w:rsidR="00D73C8B" w:rsidRPr="007B12CA">
        <w:rPr>
          <w:rFonts w:ascii="Arial" w:hAnsi="Arial" w:cs="Arial"/>
          <w:sz w:val="28"/>
          <w:szCs w:val="28"/>
        </w:rPr>
        <w:t xml:space="preserve">Przasnysza realizowane są zwykłe usługi opiekuńcze i w 2024 r. wsparciem w formie usług opiekuńczych </w:t>
      </w:r>
      <w:r w:rsidR="00D73C8B" w:rsidRPr="007B12CA">
        <w:rPr>
          <w:rFonts w:ascii="Arial" w:hAnsi="Arial" w:cs="Arial"/>
          <w:bCs/>
          <w:sz w:val="28"/>
          <w:szCs w:val="28"/>
        </w:rPr>
        <w:t>zostało objętych 57 osób w wieku powyżej 60. roku życia.</w:t>
      </w:r>
      <w:r w:rsidR="00D73C8B" w:rsidRPr="007B12CA">
        <w:rPr>
          <w:rFonts w:ascii="Arial" w:hAnsi="Arial" w:cs="Arial"/>
          <w:sz w:val="28"/>
          <w:szCs w:val="28"/>
        </w:rPr>
        <w:t xml:space="preserve"> Odpłatność za usługi opiekuńcze świadczone w miejscu zamieszkania osoby starszej określona została w uchwale</w:t>
      </w:r>
      <w:r w:rsidRPr="007B12CA">
        <w:rPr>
          <w:rFonts w:ascii="Arial" w:hAnsi="Arial" w:cs="Arial"/>
          <w:sz w:val="28"/>
          <w:szCs w:val="28"/>
        </w:rPr>
        <w:t xml:space="preserve"> </w:t>
      </w:r>
      <w:r w:rsidR="00D73C8B" w:rsidRPr="007B12CA">
        <w:rPr>
          <w:rFonts w:ascii="Arial" w:hAnsi="Arial" w:cs="Arial"/>
          <w:sz w:val="28"/>
          <w:szCs w:val="28"/>
        </w:rPr>
        <w:t xml:space="preserve">nr LXXVI/567/2023 Rady Miejskiej </w:t>
      </w:r>
      <w:r w:rsidRPr="007B12CA">
        <w:rPr>
          <w:rFonts w:ascii="Arial" w:hAnsi="Arial" w:cs="Arial"/>
          <w:sz w:val="28"/>
          <w:szCs w:val="28"/>
        </w:rPr>
        <w:br/>
      </w:r>
      <w:r w:rsidR="00D73C8B" w:rsidRPr="007B12CA">
        <w:rPr>
          <w:rFonts w:ascii="Arial" w:hAnsi="Arial" w:cs="Arial"/>
          <w:sz w:val="28"/>
          <w:szCs w:val="28"/>
        </w:rPr>
        <w:t>w Przasnyszu z dnia 18 grudnia 2023 r. Większość osób korzystających ze wspar</w:t>
      </w:r>
      <w:r w:rsidRPr="007B12CA">
        <w:rPr>
          <w:rFonts w:ascii="Arial" w:hAnsi="Arial" w:cs="Arial"/>
          <w:sz w:val="28"/>
          <w:szCs w:val="28"/>
        </w:rPr>
        <w:t>-</w:t>
      </w:r>
      <w:r w:rsidRPr="007B12CA">
        <w:rPr>
          <w:rFonts w:ascii="Arial" w:hAnsi="Arial" w:cs="Arial"/>
          <w:sz w:val="28"/>
          <w:szCs w:val="28"/>
        </w:rPr>
        <w:br/>
      </w:r>
      <w:proofErr w:type="spellStart"/>
      <w:r w:rsidR="00D73C8B" w:rsidRPr="007B12CA">
        <w:rPr>
          <w:rFonts w:ascii="Arial" w:hAnsi="Arial" w:cs="Arial"/>
          <w:sz w:val="28"/>
          <w:szCs w:val="28"/>
        </w:rPr>
        <w:t>cia</w:t>
      </w:r>
      <w:proofErr w:type="spellEnd"/>
      <w:r w:rsidR="00D73C8B" w:rsidRPr="007B12CA">
        <w:rPr>
          <w:rFonts w:ascii="Arial" w:hAnsi="Arial" w:cs="Arial"/>
          <w:sz w:val="28"/>
          <w:szCs w:val="28"/>
        </w:rPr>
        <w:t xml:space="preserve"> w formie usług opiekuńczych to osoby samotnie zamieszkujące, wymagające wsparcia w zakresie codziennego funkcjonowania. Dzięki możliwości korzystania </w:t>
      </w:r>
      <w:r w:rsidRPr="007B12CA">
        <w:rPr>
          <w:rFonts w:ascii="Arial" w:hAnsi="Arial" w:cs="Arial"/>
          <w:sz w:val="28"/>
          <w:szCs w:val="28"/>
        </w:rPr>
        <w:br/>
      </w:r>
      <w:r w:rsidR="00D73C8B" w:rsidRPr="007B12CA">
        <w:rPr>
          <w:rFonts w:ascii="Arial" w:hAnsi="Arial" w:cs="Arial"/>
          <w:sz w:val="28"/>
          <w:szCs w:val="28"/>
        </w:rPr>
        <w:t xml:space="preserve">z usług opiekuńczych nadal mogą one funkcjonować w dotychczasowym miejscu zamieszkania. </w:t>
      </w:r>
    </w:p>
    <w:p w14:paraId="37AFB68F" w14:textId="77777777" w:rsidR="00D73C8B" w:rsidRPr="007B12CA" w:rsidRDefault="00D73C8B" w:rsidP="007B12CA">
      <w:pPr>
        <w:spacing w:before="0" w:after="0"/>
        <w:contextualSpacing w:val="0"/>
        <w:jc w:val="left"/>
        <w:rPr>
          <w:rFonts w:ascii="Arial" w:hAnsi="Arial" w:cs="Arial"/>
          <w:bCs/>
          <w:sz w:val="28"/>
          <w:szCs w:val="28"/>
        </w:rPr>
      </w:pPr>
      <w:r w:rsidRPr="007B12CA">
        <w:rPr>
          <w:rFonts w:ascii="Arial" w:hAnsi="Arial" w:cs="Arial"/>
          <w:bCs/>
          <w:sz w:val="28"/>
          <w:szCs w:val="28"/>
        </w:rPr>
        <w:t>W 2024 r. z pomocy społecznej skorzystało łącznie 112 osób w wieku powyżej 60. roku</w:t>
      </w:r>
      <w:r w:rsidRPr="007B12CA">
        <w:rPr>
          <w:rFonts w:ascii="Arial" w:hAnsi="Arial" w:cs="Arial"/>
          <w:b/>
          <w:bCs/>
          <w:sz w:val="28"/>
          <w:szCs w:val="28"/>
        </w:rPr>
        <w:t xml:space="preserve"> </w:t>
      </w:r>
      <w:r w:rsidRPr="007B12CA">
        <w:rPr>
          <w:rFonts w:ascii="Arial" w:hAnsi="Arial" w:cs="Arial"/>
          <w:sz w:val="28"/>
          <w:szCs w:val="28"/>
        </w:rPr>
        <w:t>życia. Osoby, które ubiegały się o pomoc z Miejskiego Ośrodka Pomocy Społecznej, otrzymały wsparcie</w:t>
      </w:r>
      <w:r w:rsidR="00CB2F3F" w:rsidRPr="007B12CA">
        <w:rPr>
          <w:rFonts w:ascii="Arial" w:hAnsi="Arial" w:cs="Arial"/>
          <w:sz w:val="28"/>
          <w:szCs w:val="28"/>
        </w:rPr>
        <w:t xml:space="preserve"> </w:t>
      </w:r>
      <w:r w:rsidRPr="007B12CA">
        <w:rPr>
          <w:rFonts w:ascii="Arial" w:hAnsi="Arial" w:cs="Arial"/>
          <w:sz w:val="28"/>
          <w:szCs w:val="28"/>
        </w:rPr>
        <w:t>w różnych formach,</w:t>
      </w:r>
      <w:r w:rsidR="00CB2F3F" w:rsidRPr="007B12CA">
        <w:rPr>
          <w:rFonts w:ascii="Arial" w:hAnsi="Arial" w:cs="Arial"/>
          <w:sz w:val="28"/>
          <w:szCs w:val="28"/>
        </w:rPr>
        <w:t xml:space="preserve"> </w:t>
      </w:r>
      <w:proofErr w:type="spellStart"/>
      <w:r w:rsidRPr="007B12CA">
        <w:rPr>
          <w:rFonts w:ascii="Arial" w:hAnsi="Arial" w:cs="Arial"/>
          <w:sz w:val="28"/>
          <w:szCs w:val="28"/>
        </w:rPr>
        <w:t>tj</w:t>
      </w:r>
      <w:proofErr w:type="spellEnd"/>
      <w:r w:rsidRPr="007B12CA">
        <w:rPr>
          <w:rFonts w:ascii="Arial" w:hAnsi="Arial" w:cs="Arial"/>
          <w:sz w:val="28"/>
          <w:szCs w:val="28"/>
        </w:rPr>
        <w:t xml:space="preserve">, usługi opiekuńcze, zakup żywności, udzielenie schronienia w formie skierowania do placówki zapewniającej całodobowo opiekę, stały zasiłek. Ponadto tutejszy ośrodek wypłaca świadczenia pielęgnacyjne i z tej formy wsparcia </w:t>
      </w:r>
      <w:r w:rsidRPr="007B12CA">
        <w:rPr>
          <w:rFonts w:ascii="Arial" w:hAnsi="Arial" w:cs="Arial"/>
          <w:bCs/>
          <w:sz w:val="28"/>
          <w:szCs w:val="28"/>
        </w:rPr>
        <w:t xml:space="preserve">skorzystało 194 osoby w wieku powyżej 60. roku życia. </w:t>
      </w:r>
    </w:p>
    <w:p w14:paraId="6AFB66E9"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Kolejną grupą osób objętych wsparciem Miejskiego Ośrodka Pomocy Społecznej, które wymagają wsparcia w zakresie codziennego </w:t>
      </w:r>
      <w:r w:rsidRPr="007B12CA">
        <w:rPr>
          <w:rFonts w:ascii="Arial" w:hAnsi="Arial" w:cs="Arial"/>
          <w:sz w:val="28"/>
          <w:szCs w:val="28"/>
        </w:rPr>
        <w:lastRenderedPageBreak/>
        <w:t xml:space="preserve">funkcjonowania i wykonywania podstawowych czynności życiowych, są osoby z niepełnosprawnościami. </w:t>
      </w:r>
      <w:r w:rsidR="00CB2F3F" w:rsidRPr="007B12CA">
        <w:rPr>
          <w:rFonts w:ascii="Arial" w:hAnsi="Arial" w:cs="Arial"/>
          <w:sz w:val="28"/>
          <w:szCs w:val="28"/>
        </w:rPr>
        <w:br/>
      </w:r>
      <w:r w:rsidRPr="007B12CA">
        <w:rPr>
          <w:rFonts w:ascii="Arial" w:hAnsi="Arial" w:cs="Arial"/>
          <w:bCs/>
          <w:sz w:val="28"/>
          <w:szCs w:val="28"/>
        </w:rPr>
        <w:t>Z danych ośrodka wynika, że z pomocy społecznej w 2024 r. skorzystało 171 osób posiadających orzeczenie o niepełnosprawności, w tym osoby będące członkami rodziny. Niepełnosprawność była jednym z dominujących powodów przyznania pomocy społecznej.</w:t>
      </w:r>
      <w:r w:rsidRPr="007B12CA">
        <w:rPr>
          <w:rFonts w:ascii="Arial" w:hAnsi="Arial" w:cs="Arial"/>
          <w:b/>
          <w:bCs/>
          <w:sz w:val="28"/>
          <w:szCs w:val="28"/>
        </w:rPr>
        <w:t xml:space="preserve"> </w:t>
      </w:r>
      <w:r w:rsidRPr="007B12CA">
        <w:rPr>
          <w:rFonts w:ascii="Arial" w:hAnsi="Arial" w:cs="Arial"/>
          <w:sz w:val="28"/>
          <w:szCs w:val="28"/>
        </w:rPr>
        <w:t>Z powodu niepełnosprawności przyznano 3 898 świadczeń z pomocy społecznej. Miejski Ośrodek Pomocy Społecznej realizuje również wypłatę świadczeń pielęgnacyjnych.</w:t>
      </w:r>
      <w:r w:rsidRPr="007B12CA">
        <w:rPr>
          <w:rFonts w:ascii="Arial" w:hAnsi="Arial" w:cs="Arial"/>
          <w:b/>
          <w:bCs/>
          <w:sz w:val="28"/>
          <w:szCs w:val="28"/>
        </w:rPr>
        <w:t xml:space="preserve"> </w:t>
      </w:r>
      <w:r w:rsidRPr="007B12CA">
        <w:rPr>
          <w:rFonts w:ascii="Arial" w:hAnsi="Arial" w:cs="Arial"/>
          <w:bCs/>
          <w:sz w:val="28"/>
          <w:szCs w:val="28"/>
        </w:rPr>
        <w:t xml:space="preserve">W 2024 r. wypłacono 146 świadczeń pielęgnacyjnych z tytułu opieki nad osobami z niepełnosprawnościami, 152 zasiłków pielęgnacyjnych dla dzieci </w:t>
      </w:r>
      <w:r w:rsidR="00484A52" w:rsidRPr="007B12CA">
        <w:rPr>
          <w:rFonts w:ascii="Arial" w:hAnsi="Arial" w:cs="Arial"/>
          <w:bCs/>
          <w:sz w:val="28"/>
          <w:szCs w:val="28"/>
        </w:rPr>
        <w:br/>
      </w:r>
      <w:r w:rsidRPr="007B12CA">
        <w:rPr>
          <w:rFonts w:ascii="Arial" w:hAnsi="Arial" w:cs="Arial"/>
          <w:bCs/>
          <w:sz w:val="28"/>
          <w:szCs w:val="28"/>
        </w:rPr>
        <w:t>do 16. roku życia, 267 zasiłków pielęgnacyjnych dla osób ze znacznym stopniem niepełnosprawności, 7 zasiłków dla osób powyżej 75. roku życia oraz 222 zasiłków pielęgnacyjnych dla osób z orzeczeniem o umiarkowanym stopniu niepełnosprawności. Łączna liczba świadczeń przyznanych osobom z powodu niepełnosprawności wynosi 648.</w:t>
      </w:r>
      <w:r w:rsidR="00CB2F3F" w:rsidRPr="007B12CA">
        <w:rPr>
          <w:rFonts w:ascii="Arial" w:hAnsi="Arial" w:cs="Arial"/>
          <w:bCs/>
          <w:sz w:val="28"/>
          <w:szCs w:val="28"/>
        </w:rPr>
        <w:t xml:space="preserve"> </w:t>
      </w:r>
    </w:p>
    <w:p w14:paraId="49A7E61D"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Z roku na rok Miejski Ośrodek Pomocy Społecznej odnotowuje wzrost zapotrzebowania na różne formy wsparcia dla osób w wieku powyżej 60. roku życia. </w:t>
      </w:r>
      <w:r w:rsidR="00484A52" w:rsidRPr="007B12CA">
        <w:rPr>
          <w:rFonts w:ascii="Arial" w:hAnsi="Arial" w:cs="Arial"/>
          <w:sz w:val="28"/>
          <w:szCs w:val="28"/>
        </w:rPr>
        <w:br/>
      </w:r>
      <w:r w:rsidRPr="007B12CA">
        <w:rPr>
          <w:rFonts w:ascii="Arial" w:hAnsi="Arial" w:cs="Arial"/>
          <w:sz w:val="28"/>
          <w:szCs w:val="28"/>
        </w:rPr>
        <w:t xml:space="preserve">Obserwuje się również powiększenie liczby osób w wieku poprodukcyjnym, co jest jednoznaczne z koniecznością rozwijania sieci usług społecznych skierowanych do osób starszych i niesamodzielnych. Wychodząc naprzeciw potrzebom, podejmowane są różne inicjatywy oraz działania mające na celu pozyskanie środków finansowych na wsparcie osób starszych. </w:t>
      </w:r>
    </w:p>
    <w:p w14:paraId="4933CEE9" w14:textId="77777777" w:rsidR="00D73C8B" w:rsidRPr="007B12CA" w:rsidRDefault="00D73C8B" w:rsidP="007B12CA">
      <w:pPr>
        <w:spacing w:before="0" w:after="0"/>
        <w:contextualSpacing w:val="0"/>
        <w:jc w:val="left"/>
        <w:rPr>
          <w:rFonts w:ascii="Arial" w:hAnsi="Arial" w:cs="Arial"/>
          <w:sz w:val="28"/>
          <w:szCs w:val="28"/>
        </w:rPr>
      </w:pPr>
    </w:p>
    <w:p w14:paraId="63959B75" w14:textId="77777777" w:rsidR="00D73C8B" w:rsidRPr="007B12CA" w:rsidRDefault="00D73C8B" w:rsidP="007B12CA">
      <w:pPr>
        <w:spacing w:before="0" w:after="0"/>
        <w:contextualSpacing w:val="0"/>
        <w:jc w:val="left"/>
        <w:rPr>
          <w:rFonts w:ascii="Arial" w:hAnsi="Arial" w:cs="Arial"/>
          <w:sz w:val="28"/>
          <w:szCs w:val="28"/>
        </w:rPr>
      </w:pPr>
    </w:p>
    <w:p w14:paraId="7D79B709" w14:textId="77777777" w:rsidR="00D73C8B" w:rsidRPr="007B12CA" w:rsidRDefault="00D73C8B" w:rsidP="007B12CA">
      <w:pPr>
        <w:pStyle w:val="Akapitzlist"/>
        <w:numPr>
          <w:ilvl w:val="0"/>
          <w:numId w:val="4"/>
        </w:numPr>
        <w:spacing w:before="0" w:after="0"/>
        <w:ind w:left="709" w:hanging="709"/>
        <w:contextualSpacing w:val="0"/>
        <w:jc w:val="left"/>
        <w:rPr>
          <w:rFonts w:ascii="Arial" w:hAnsi="Arial" w:cs="Arial"/>
          <w:b/>
          <w:bCs/>
          <w:color w:val="002060"/>
          <w:sz w:val="28"/>
          <w:szCs w:val="28"/>
        </w:rPr>
      </w:pPr>
      <w:r w:rsidRPr="007B12CA">
        <w:rPr>
          <w:rFonts w:ascii="Arial" w:hAnsi="Arial" w:cs="Arial"/>
          <w:b/>
          <w:bCs/>
          <w:color w:val="002060"/>
          <w:sz w:val="28"/>
          <w:szCs w:val="28"/>
        </w:rPr>
        <w:lastRenderedPageBreak/>
        <w:t xml:space="preserve">Programy realizowane w 2024 r. skierowane do osób </w:t>
      </w:r>
      <w:r w:rsidR="00CB2F3F" w:rsidRPr="007B12CA">
        <w:rPr>
          <w:rFonts w:ascii="Arial" w:hAnsi="Arial" w:cs="Arial"/>
          <w:b/>
          <w:bCs/>
          <w:color w:val="002060"/>
          <w:sz w:val="28"/>
          <w:szCs w:val="28"/>
        </w:rPr>
        <w:br/>
      </w:r>
      <w:r w:rsidRPr="007B12CA">
        <w:rPr>
          <w:rFonts w:ascii="Arial" w:hAnsi="Arial" w:cs="Arial"/>
          <w:b/>
          <w:bCs/>
          <w:color w:val="002060"/>
          <w:sz w:val="28"/>
          <w:szCs w:val="28"/>
        </w:rPr>
        <w:t>w wieku powyżej 60. roku życia</w:t>
      </w:r>
    </w:p>
    <w:p w14:paraId="416FC4D0" w14:textId="77777777" w:rsidR="00D73C8B" w:rsidRPr="007B12CA" w:rsidRDefault="00D73C8B" w:rsidP="007B12CA">
      <w:pPr>
        <w:pStyle w:val="Akapitzlist"/>
        <w:spacing w:before="0" w:after="0"/>
        <w:ind w:left="0"/>
        <w:contextualSpacing w:val="0"/>
        <w:jc w:val="left"/>
        <w:rPr>
          <w:rFonts w:ascii="Arial" w:hAnsi="Arial" w:cs="Arial"/>
          <w:b/>
          <w:bCs/>
          <w:sz w:val="28"/>
          <w:szCs w:val="28"/>
        </w:rPr>
      </w:pPr>
    </w:p>
    <w:p w14:paraId="77DE32CE" w14:textId="77777777" w:rsidR="00D73C8B" w:rsidRPr="007B12CA" w:rsidRDefault="00D73C8B" w:rsidP="007B12CA">
      <w:pPr>
        <w:spacing w:before="0" w:after="0"/>
        <w:contextualSpacing w:val="0"/>
        <w:jc w:val="left"/>
        <w:rPr>
          <w:rFonts w:ascii="Arial" w:hAnsi="Arial" w:cs="Arial"/>
          <w:bCs/>
          <w:sz w:val="28"/>
          <w:szCs w:val="28"/>
        </w:rPr>
      </w:pPr>
      <w:r w:rsidRPr="007B12CA">
        <w:rPr>
          <w:rFonts w:ascii="Arial" w:hAnsi="Arial" w:cs="Arial"/>
          <w:bCs/>
          <w:sz w:val="28"/>
          <w:szCs w:val="28"/>
        </w:rPr>
        <w:t>W 2024 r. Miejski Ośrodek Pomocy Społecznej</w:t>
      </w:r>
      <w:r w:rsidRPr="007B12CA">
        <w:rPr>
          <w:rFonts w:ascii="Arial" w:hAnsi="Arial" w:cs="Arial"/>
          <w:b/>
          <w:bCs/>
          <w:sz w:val="28"/>
          <w:szCs w:val="28"/>
        </w:rPr>
        <w:t xml:space="preserve"> </w:t>
      </w:r>
      <w:r w:rsidRPr="007B12CA">
        <w:rPr>
          <w:rFonts w:ascii="Arial" w:hAnsi="Arial" w:cs="Arial"/>
          <w:bCs/>
          <w:sz w:val="28"/>
          <w:szCs w:val="28"/>
        </w:rPr>
        <w:t xml:space="preserve">realizował następujące programy skierowane do osób w wieku powyżej 60. roku życia: </w:t>
      </w:r>
    </w:p>
    <w:p w14:paraId="22500179" w14:textId="77777777" w:rsidR="006E0EE6" w:rsidRPr="007B12CA" w:rsidRDefault="006E0EE6" w:rsidP="007B12CA">
      <w:pPr>
        <w:spacing w:before="0" w:after="0"/>
        <w:contextualSpacing w:val="0"/>
        <w:jc w:val="left"/>
        <w:rPr>
          <w:rFonts w:ascii="Arial" w:hAnsi="Arial" w:cs="Arial"/>
          <w:bCs/>
          <w:sz w:val="28"/>
          <w:szCs w:val="28"/>
        </w:rPr>
      </w:pPr>
    </w:p>
    <w:p w14:paraId="72554384" w14:textId="77777777" w:rsidR="00D73C8B" w:rsidRPr="007B12CA" w:rsidRDefault="00D73C8B" w:rsidP="007B12CA">
      <w:pPr>
        <w:pStyle w:val="Akapitzlist"/>
        <w:numPr>
          <w:ilvl w:val="0"/>
          <w:numId w:val="2"/>
        </w:num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Program „Opieka 75+”</w:t>
      </w:r>
    </w:p>
    <w:p w14:paraId="4C0C0082"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Strategicznym celem programu jest poprawa dostępności do usług opiekuńczych, w tym specjalistycznych usług opiekuńczych, dla osób w wieku 75 lat </w:t>
      </w:r>
      <w:r w:rsidR="00CB2F3F" w:rsidRPr="007B12CA">
        <w:rPr>
          <w:rFonts w:ascii="Arial" w:hAnsi="Arial" w:cs="Arial"/>
          <w:sz w:val="28"/>
          <w:szCs w:val="28"/>
        </w:rPr>
        <w:br/>
      </w:r>
      <w:r w:rsidRPr="007B12CA">
        <w:rPr>
          <w:rFonts w:ascii="Arial" w:hAnsi="Arial" w:cs="Arial"/>
          <w:sz w:val="28"/>
          <w:szCs w:val="28"/>
        </w:rPr>
        <w:t>i więcej, które są osobami samotnymi (zgodnie z art. 6 pkt 9 ustawy o pomocy społecznej) lub osobami samotnie gospodarującymi (zgodnie z art. 6 pkt 10 ustawy o pomocy społecznej), a także tymi, które pozostają w rodzinie.</w:t>
      </w:r>
    </w:p>
    <w:p w14:paraId="037C6840" w14:textId="77777777" w:rsidR="00D73C8B" w:rsidRPr="007B12CA" w:rsidRDefault="00D73C8B" w:rsidP="007B12CA">
      <w:pPr>
        <w:pStyle w:val="Akapitzlist"/>
        <w:spacing w:before="0" w:after="0"/>
        <w:ind w:left="0"/>
        <w:contextualSpacing w:val="0"/>
        <w:jc w:val="left"/>
        <w:rPr>
          <w:rFonts w:ascii="Arial" w:hAnsi="Arial" w:cs="Arial"/>
          <w:sz w:val="28"/>
          <w:szCs w:val="28"/>
        </w:rPr>
      </w:pPr>
      <w:r w:rsidRPr="007B12CA">
        <w:rPr>
          <w:rFonts w:ascii="Arial" w:hAnsi="Arial" w:cs="Arial"/>
          <w:bCs/>
          <w:sz w:val="28"/>
          <w:szCs w:val="28"/>
        </w:rPr>
        <w:t>Program jest elementem polityki społecznej państwa w zakresie:</w:t>
      </w:r>
    </w:p>
    <w:p w14:paraId="56B81DBD" w14:textId="77777777" w:rsidR="00D73C8B" w:rsidRPr="007B12CA" w:rsidRDefault="00D73C8B" w:rsidP="007B12CA">
      <w:pPr>
        <w:pStyle w:val="Akapitzlist"/>
        <w:numPr>
          <w:ilvl w:val="0"/>
          <w:numId w:val="12"/>
        </w:numPr>
        <w:spacing w:before="0" w:after="0"/>
        <w:ind w:left="1134" w:hanging="425"/>
        <w:contextualSpacing w:val="0"/>
        <w:jc w:val="left"/>
        <w:rPr>
          <w:rFonts w:ascii="Arial" w:hAnsi="Arial" w:cs="Arial"/>
          <w:spacing w:val="2"/>
          <w:sz w:val="28"/>
          <w:szCs w:val="28"/>
        </w:rPr>
      </w:pPr>
      <w:r w:rsidRPr="007B12CA">
        <w:rPr>
          <w:rFonts w:ascii="Arial" w:hAnsi="Arial" w:cs="Arial"/>
          <w:spacing w:val="2"/>
          <w:sz w:val="28"/>
          <w:szCs w:val="28"/>
        </w:rPr>
        <w:t xml:space="preserve">zapewnienia osobom w wieku 75 lat i więcej wsparcia i pomocy adekwatnej do potrzeb i możliwości wynikających z wieku i stanu zdrowia, </w:t>
      </w:r>
      <w:r w:rsidR="004D00A5" w:rsidRPr="007B12CA">
        <w:rPr>
          <w:rFonts w:ascii="Arial" w:hAnsi="Arial" w:cs="Arial"/>
          <w:spacing w:val="2"/>
          <w:sz w:val="28"/>
          <w:szCs w:val="28"/>
        </w:rPr>
        <w:br/>
      </w:r>
      <w:r w:rsidRPr="007B12CA">
        <w:rPr>
          <w:rFonts w:ascii="Arial" w:hAnsi="Arial" w:cs="Arial"/>
          <w:spacing w:val="2"/>
          <w:sz w:val="28"/>
          <w:szCs w:val="28"/>
        </w:rPr>
        <w:t>w ramach usług opiekuńczych, w tym specjalistycznych usług opiekuńczych,</w:t>
      </w:r>
    </w:p>
    <w:p w14:paraId="7059C83B" w14:textId="77777777" w:rsidR="00D73C8B" w:rsidRPr="007B12CA" w:rsidRDefault="00D73C8B" w:rsidP="007B12CA">
      <w:pPr>
        <w:pStyle w:val="Akapitzlist"/>
        <w:numPr>
          <w:ilvl w:val="0"/>
          <w:numId w:val="12"/>
        </w:numPr>
        <w:spacing w:before="0" w:after="0"/>
        <w:ind w:left="1134" w:hanging="425"/>
        <w:contextualSpacing w:val="0"/>
        <w:jc w:val="left"/>
        <w:rPr>
          <w:rFonts w:ascii="Arial" w:hAnsi="Arial" w:cs="Arial"/>
          <w:sz w:val="28"/>
          <w:szCs w:val="28"/>
        </w:rPr>
      </w:pPr>
      <w:r w:rsidRPr="007B12CA">
        <w:rPr>
          <w:rFonts w:ascii="Arial" w:hAnsi="Arial" w:cs="Arial"/>
          <w:sz w:val="28"/>
          <w:szCs w:val="28"/>
        </w:rPr>
        <w:t>poprawy jakości życia osób w wieku 75 lat i więcej,</w:t>
      </w:r>
    </w:p>
    <w:p w14:paraId="3F6360D7" w14:textId="77777777" w:rsidR="00D73C8B" w:rsidRPr="007B12CA" w:rsidRDefault="00D73C8B" w:rsidP="007B12CA">
      <w:pPr>
        <w:pStyle w:val="Akapitzlist"/>
        <w:numPr>
          <w:ilvl w:val="0"/>
          <w:numId w:val="12"/>
        </w:numPr>
        <w:spacing w:before="0" w:after="0"/>
        <w:ind w:left="1134" w:hanging="425"/>
        <w:contextualSpacing w:val="0"/>
        <w:jc w:val="left"/>
        <w:rPr>
          <w:rFonts w:ascii="Arial" w:hAnsi="Arial" w:cs="Arial"/>
          <w:sz w:val="28"/>
          <w:szCs w:val="28"/>
        </w:rPr>
      </w:pPr>
      <w:r w:rsidRPr="007B12CA">
        <w:rPr>
          <w:rFonts w:ascii="Arial" w:hAnsi="Arial" w:cs="Arial"/>
          <w:sz w:val="28"/>
          <w:szCs w:val="28"/>
        </w:rPr>
        <w:t>umożliwienia gminom rozszerzenia oferty usług opiekuńczych, w tym specjalistycznych usług opiekuńczych dla osób w wieku 75 lat i więcej,</w:t>
      </w:r>
    </w:p>
    <w:p w14:paraId="6286F70A" w14:textId="77777777" w:rsidR="00D73C8B" w:rsidRPr="007B12CA" w:rsidRDefault="00D73C8B" w:rsidP="007B12CA">
      <w:pPr>
        <w:pStyle w:val="Akapitzlist"/>
        <w:numPr>
          <w:ilvl w:val="0"/>
          <w:numId w:val="12"/>
        </w:numPr>
        <w:spacing w:before="0" w:after="0"/>
        <w:ind w:left="1134" w:hanging="425"/>
        <w:contextualSpacing w:val="0"/>
        <w:jc w:val="left"/>
        <w:rPr>
          <w:rFonts w:ascii="Arial" w:hAnsi="Arial" w:cs="Arial"/>
          <w:sz w:val="28"/>
          <w:szCs w:val="28"/>
        </w:rPr>
      </w:pPr>
      <w:r w:rsidRPr="007B12CA">
        <w:rPr>
          <w:rFonts w:ascii="Arial" w:hAnsi="Arial" w:cs="Arial"/>
          <w:sz w:val="28"/>
          <w:szCs w:val="28"/>
        </w:rPr>
        <w:t>wsparcia finansowego gmin w wypełnianiu zadań własnych o charakterze obowiązkowym.</w:t>
      </w:r>
    </w:p>
    <w:p w14:paraId="6EC019CA" w14:textId="77777777" w:rsidR="00900645" w:rsidRPr="007B12CA" w:rsidRDefault="00900645" w:rsidP="007B12CA">
      <w:pPr>
        <w:pStyle w:val="Akapitzlist"/>
        <w:spacing w:before="0" w:after="0"/>
        <w:ind w:left="709" w:firstLine="0"/>
        <w:contextualSpacing w:val="0"/>
        <w:jc w:val="left"/>
        <w:rPr>
          <w:rFonts w:ascii="Arial" w:hAnsi="Arial" w:cs="Arial"/>
          <w:bCs/>
          <w:sz w:val="28"/>
          <w:szCs w:val="28"/>
        </w:rPr>
      </w:pPr>
    </w:p>
    <w:p w14:paraId="5AAA4E72"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bCs/>
          <w:sz w:val="28"/>
          <w:szCs w:val="28"/>
        </w:rPr>
        <w:lastRenderedPageBreak/>
        <w:t>W ramach programu „Opieka 75+” w roku 2024</w:t>
      </w:r>
      <w:r w:rsidR="00CB2F3F" w:rsidRPr="007B12CA">
        <w:rPr>
          <w:rFonts w:ascii="Arial" w:hAnsi="Arial" w:cs="Arial"/>
          <w:bCs/>
          <w:sz w:val="28"/>
          <w:szCs w:val="28"/>
        </w:rPr>
        <w:t xml:space="preserve"> </w:t>
      </w:r>
      <w:r w:rsidRPr="007B12CA">
        <w:rPr>
          <w:rFonts w:ascii="Arial" w:hAnsi="Arial" w:cs="Arial"/>
          <w:bCs/>
          <w:sz w:val="28"/>
          <w:szCs w:val="28"/>
        </w:rPr>
        <w:t>objęto wsparciem w formie usług opiekuńczych:</w:t>
      </w:r>
      <w:r w:rsidR="00CB2F3F" w:rsidRPr="007B12CA">
        <w:rPr>
          <w:rFonts w:ascii="Arial" w:hAnsi="Arial" w:cs="Arial"/>
          <w:bCs/>
          <w:sz w:val="28"/>
          <w:szCs w:val="28"/>
          <w:u w:val="single"/>
        </w:rPr>
        <w:t xml:space="preserve"> </w:t>
      </w:r>
      <w:r w:rsidRPr="007B12CA">
        <w:rPr>
          <w:rFonts w:ascii="Arial" w:hAnsi="Arial" w:cs="Arial"/>
          <w:sz w:val="28"/>
          <w:szCs w:val="28"/>
        </w:rPr>
        <w:t>6 osób w wieku 60+.</w:t>
      </w:r>
    </w:p>
    <w:p w14:paraId="52905330"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Całkowity koszt realizacji: 54 216 zł, w tym dotacja – 23 443 zł.</w:t>
      </w:r>
    </w:p>
    <w:p w14:paraId="05D4483C" w14:textId="77777777" w:rsidR="00D73C8B" w:rsidRPr="007B12CA" w:rsidRDefault="00D73C8B" w:rsidP="007B12CA">
      <w:pPr>
        <w:pStyle w:val="Akapitzlist"/>
        <w:spacing w:before="0" w:after="0"/>
        <w:ind w:left="0"/>
        <w:contextualSpacing w:val="0"/>
        <w:jc w:val="left"/>
        <w:rPr>
          <w:rFonts w:ascii="Arial" w:hAnsi="Arial" w:cs="Arial"/>
          <w:sz w:val="28"/>
          <w:szCs w:val="28"/>
        </w:rPr>
      </w:pPr>
    </w:p>
    <w:p w14:paraId="3BE3D993" w14:textId="77777777" w:rsidR="00D73C8B" w:rsidRPr="007B12CA" w:rsidRDefault="00D73C8B" w:rsidP="007B12CA">
      <w:pPr>
        <w:pStyle w:val="Akapitzlist"/>
        <w:numPr>
          <w:ilvl w:val="0"/>
          <w:numId w:val="2"/>
        </w:num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„Opieka </w:t>
      </w:r>
      <w:proofErr w:type="spellStart"/>
      <w:r w:rsidRPr="007B12CA">
        <w:rPr>
          <w:rFonts w:ascii="Arial" w:hAnsi="Arial" w:cs="Arial"/>
          <w:b/>
          <w:bCs/>
          <w:sz w:val="28"/>
          <w:szCs w:val="28"/>
        </w:rPr>
        <w:t>wytchnieniowa</w:t>
      </w:r>
      <w:proofErr w:type="spellEnd"/>
      <w:r w:rsidRPr="007B12CA">
        <w:rPr>
          <w:rFonts w:ascii="Arial" w:hAnsi="Arial" w:cs="Arial"/>
          <w:b/>
          <w:bCs/>
          <w:sz w:val="28"/>
          <w:szCs w:val="28"/>
        </w:rPr>
        <w:t>” dla Jednostek Samorządu Terytorialnego – edycja 2024</w:t>
      </w:r>
    </w:p>
    <w:p w14:paraId="2F1EA396"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Opieka </w:t>
      </w:r>
      <w:proofErr w:type="spellStart"/>
      <w:r w:rsidRPr="007B12CA">
        <w:rPr>
          <w:rFonts w:ascii="Arial" w:hAnsi="Arial" w:cs="Arial"/>
          <w:sz w:val="28"/>
          <w:szCs w:val="28"/>
        </w:rPr>
        <w:t>wytchnieniowa</w:t>
      </w:r>
      <w:proofErr w:type="spellEnd"/>
      <w:r w:rsidRPr="007B12CA">
        <w:rPr>
          <w:rFonts w:ascii="Arial" w:hAnsi="Arial" w:cs="Arial"/>
          <w:sz w:val="28"/>
          <w:szCs w:val="28"/>
        </w:rPr>
        <w:t xml:space="preserve"> ma za zadanie odciążenie członków rodzin lub opiekunów osób z</w:t>
      </w:r>
      <w:r w:rsidR="00CB2F3F" w:rsidRPr="007B12CA">
        <w:rPr>
          <w:rFonts w:ascii="Arial" w:hAnsi="Arial" w:cs="Arial"/>
          <w:sz w:val="28"/>
          <w:szCs w:val="28"/>
        </w:rPr>
        <w:t xml:space="preserve"> </w:t>
      </w:r>
      <w:r w:rsidRPr="007B12CA">
        <w:rPr>
          <w:rFonts w:ascii="Arial" w:hAnsi="Arial" w:cs="Arial"/>
          <w:sz w:val="28"/>
          <w:szCs w:val="28"/>
        </w:rPr>
        <w:t>niepełnosprawnościami poprzez wsparcie ich w codziennych obowiązkach przez zapewnienie czasowego zastępstwa. Dzięki temu wsparciu osoby zaangażowane na co dzień w sprawowanie opieki dysponować będą czasem, który mogą przeznaczyć na odpoczynek i regenerację, jak również na</w:t>
      </w:r>
      <w:r w:rsidR="00900645" w:rsidRPr="007B12CA">
        <w:rPr>
          <w:rFonts w:ascii="Arial" w:hAnsi="Arial" w:cs="Arial"/>
          <w:sz w:val="28"/>
          <w:szCs w:val="28"/>
        </w:rPr>
        <w:t xml:space="preserve"> </w:t>
      </w:r>
      <w:r w:rsidRPr="007B12CA">
        <w:rPr>
          <w:rFonts w:ascii="Arial" w:hAnsi="Arial" w:cs="Arial"/>
          <w:sz w:val="28"/>
          <w:szCs w:val="28"/>
        </w:rPr>
        <w:t>załatwienie niezbędnych spraw życiowych. Program jest finansowany z Funduszu Solidarnościowego.</w:t>
      </w:r>
    </w:p>
    <w:p w14:paraId="45767A66" w14:textId="77777777" w:rsidR="004D00A5" w:rsidRPr="007B12CA" w:rsidRDefault="004D00A5" w:rsidP="007B12CA">
      <w:pPr>
        <w:pStyle w:val="Akapitzlist"/>
        <w:spacing w:before="0" w:after="0"/>
        <w:ind w:left="709" w:firstLine="0"/>
        <w:contextualSpacing w:val="0"/>
        <w:jc w:val="left"/>
        <w:rPr>
          <w:rFonts w:ascii="Arial" w:hAnsi="Arial" w:cs="Arial"/>
          <w:bCs/>
          <w:sz w:val="28"/>
          <w:szCs w:val="28"/>
        </w:rPr>
      </w:pPr>
    </w:p>
    <w:p w14:paraId="6D426AC7" w14:textId="77777777" w:rsidR="00D73C8B" w:rsidRPr="007B12CA" w:rsidRDefault="00D73C8B" w:rsidP="007B12CA">
      <w:pPr>
        <w:pStyle w:val="Akapitzlist"/>
        <w:spacing w:before="0" w:after="0"/>
        <w:ind w:left="709" w:firstLine="0"/>
        <w:contextualSpacing w:val="0"/>
        <w:jc w:val="left"/>
        <w:rPr>
          <w:rFonts w:ascii="Arial" w:hAnsi="Arial" w:cs="Arial"/>
          <w:bCs/>
          <w:sz w:val="28"/>
          <w:szCs w:val="28"/>
        </w:rPr>
      </w:pPr>
      <w:r w:rsidRPr="007B12CA">
        <w:rPr>
          <w:rFonts w:ascii="Arial" w:hAnsi="Arial" w:cs="Arial"/>
          <w:bCs/>
          <w:sz w:val="28"/>
          <w:szCs w:val="28"/>
        </w:rPr>
        <w:t>Programem objęto: 10 rodzin, w tym 4 osoby z niepełnosprawnością w wieku 60+</w:t>
      </w:r>
      <w:r w:rsidR="00CB2F3F" w:rsidRPr="007B12CA">
        <w:rPr>
          <w:rFonts w:ascii="Arial" w:hAnsi="Arial" w:cs="Arial"/>
          <w:bCs/>
          <w:sz w:val="28"/>
          <w:szCs w:val="28"/>
        </w:rPr>
        <w:t xml:space="preserve"> </w:t>
      </w:r>
      <w:r w:rsidRPr="007B12CA">
        <w:rPr>
          <w:rFonts w:ascii="Arial" w:hAnsi="Arial" w:cs="Arial"/>
          <w:bCs/>
          <w:sz w:val="28"/>
          <w:szCs w:val="28"/>
        </w:rPr>
        <w:t xml:space="preserve">i 5 opiekunów w wieku 60+ sprawujących opiekę nad osobami z niepełnosprawnością, którym przyznane zostały usługi z projektu. </w:t>
      </w:r>
    </w:p>
    <w:p w14:paraId="28073853"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Całkowity koszt: 85 037,40 zł (wykorzystano: 84 579,95 zł). </w:t>
      </w:r>
    </w:p>
    <w:p w14:paraId="38088E83" w14:textId="77777777" w:rsidR="00D73C8B" w:rsidRPr="007B12CA" w:rsidRDefault="00D73C8B" w:rsidP="007B12CA">
      <w:pPr>
        <w:pStyle w:val="Akapitzlist"/>
        <w:spacing w:before="0" w:after="0"/>
        <w:ind w:left="0"/>
        <w:contextualSpacing w:val="0"/>
        <w:jc w:val="left"/>
        <w:rPr>
          <w:rFonts w:ascii="Arial" w:hAnsi="Arial" w:cs="Arial"/>
          <w:sz w:val="28"/>
          <w:szCs w:val="28"/>
        </w:rPr>
      </w:pPr>
    </w:p>
    <w:p w14:paraId="3B500092" w14:textId="77777777" w:rsidR="00D73C8B" w:rsidRPr="007B12CA" w:rsidRDefault="00D73C8B" w:rsidP="007B12CA">
      <w:pPr>
        <w:pStyle w:val="Akapitzlist"/>
        <w:numPr>
          <w:ilvl w:val="0"/>
          <w:numId w:val="2"/>
        </w:num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„Asystent osobisty osoby z niepełnosprawnością” dla Jednostek Samorządu Terytorialnego – edycja 2024</w:t>
      </w:r>
    </w:p>
    <w:p w14:paraId="0732B7BC"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Celem usług asystencji osobistej jest zwiększenie szans osób z niepełnosprawnościami na prowadzenie bardziej niezależnego/samodzielnego i aktywnego życia. Nadrzędnym zadaniem usług asystencji osobistej jest dążenie do poprawy funkcjonowania osoby </w:t>
      </w:r>
      <w:r w:rsidRPr="007B12CA">
        <w:rPr>
          <w:rFonts w:ascii="Arial" w:hAnsi="Arial" w:cs="Arial"/>
          <w:sz w:val="28"/>
          <w:szCs w:val="28"/>
        </w:rPr>
        <w:lastRenderedPageBreak/>
        <w:t>z niepełnosprawnością w jej środowisku, zwiększenia możliwości zaspokajania jej potrzeb oraz włączenia jej w życie społeczne. Program został sfinansowany z Funduszu Solidarnościowego.</w:t>
      </w:r>
    </w:p>
    <w:p w14:paraId="3FBF60D8" w14:textId="77777777" w:rsidR="004D00A5" w:rsidRPr="007B12CA" w:rsidRDefault="004D00A5" w:rsidP="007B12CA">
      <w:pPr>
        <w:pStyle w:val="Akapitzlist"/>
        <w:spacing w:before="0" w:after="0"/>
        <w:ind w:left="709" w:firstLine="0"/>
        <w:contextualSpacing w:val="0"/>
        <w:jc w:val="left"/>
        <w:rPr>
          <w:rFonts w:ascii="Arial" w:hAnsi="Arial" w:cs="Arial"/>
          <w:bCs/>
          <w:sz w:val="28"/>
          <w:szCs w:val="28"/>
        </w:rPr>
      </w:pPr>
    </w:p>
    <w:p w14:paraId="2BF30521" w14:textId="77777777" w:rsidR="00D73C8B" w:rsidRPr="007B12CA" w:rsidRDefault="00D73C8B" w:rsidP="007B12CA">
      <w:pPr>
        <w:pStyle w:val="Akapitzlist"/>
        <w:spacing w:before="0" w:after="0"/>
        <w:ind w:left="709" w:firstLine="0"/>
        <w:contextualSpacing w:val="0"/>
        <w:jc w:val="left"/>
        <w:rPr>
          <w:rFonts w:ascii="Arial" w:hAnsi="Arial" w:cs="Arial"/>
          <w:b/>
          <w:bCs/>
          <w:sz w:val="28"/>
          <w:szCs w:val="28"/>
        </w:rPr>
      </w:pPr>
      <w:r w:rsidRPr="007B12CA">
        <w:rPr>
          <w:rFonts w:ascii="Arial" w:hAnsi="Arial" w:cs="Arial"/>
          <w:bCs/>
          <w:sz w:val="28"/>
          <w:szCs w:val="28"/>
        </w:rPr>
        <w:t>Programem objęto:</w:t>
      </w:r>
      <w:r w:rsidRPr="007B12CA">
        <w:rPr>
          <w:rFonts w:ascii="Arial" w:hAnsi="Arial" w:cs="Arial"/>
          <w:b/>
          <w:bCs/>
          <w:sz w:val="28"/>
          <w:szCs w:val="28"/>
        </w:rPr>
        <w:t xml:space="preserve"> </w:t>
      </w:r>
      <w:r w:rsidRPr="007B12CA">
        <w:rPr>
          <w:rFonts w:ascii="Arial" w:hAnsi="Arial" w:cs="Arial"/>
          <w:bCs/>
          <w:sz w:val="28"/>
          <w:szCs w:val="28"/>
        </w:rPr>
        <w:t>50 osób, w tym 45 osób w wieku 60+.</w:t>
      </w:r>
    </w:p>
    <w:p w14:paraId="2518817B"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Całkowity koszt: 822 169,98 zł (wykorzystano: 818 278,94 zł).</w:t>
      </w:r>
    </w:p>
    <w:p w14:paraId="382C11E4" w14:textId="77777777" w:rsidR="00D73C8B" w:rsidRPr="007B12CA" w:rsidRDefault="00D73C8B" w:rsidP="007B12CA">
      <w:pPr>
        <w:pStyle w:val="Akapitzlist"/>
        <w:spacing w:before="0" w:after="0"/>
        <w:ind w:left="0"/>
        <w:contextualSpacing w:val="0"/>
        <w:jc w:val="left"/>
        <w:rPr>
          <w:rFonts w:ascii="Arial" w:hAnsi="Arial" w:cs="Arial"/>
          <w:sz w:val="28"/>
          <w:szCs w:val="28"/>
        </w:rPr>
      </w:pPr>
    </w:p>
    <w:p w14:paraId="0DB7393D" w14:textId="77777777" w:rsidR="00D73C8B" w:rsidRPr="007B12CA" w:rsidRDefault="00D73C8B" w:rsidP="007B12CA">
      <w:pPr>
        <w:pStyle w:val="Akapitzlist"/>
        <w:numPr>
          <w:ilvl w:val="0"/>
          <w:numId w:val="2"/>
        </w:numPr>
        <w:spacing w:before="0" w:after="0"/>
        <w:ind w:left="709" w:hanging="709"/>
        <w:contextualSpacing w:val="0"/>
        <w:jc w:val="left"/>
        <w:rPr>
          <w:rFonts w:ascii="Arial" w:hAnsi="Arial" w:cs="Arial"/>
          <w:sz w:val="28"/>
          <w:szCs w:val="28"/>
        </w:rPr>
      </w:pPr>
      <w:r w:rsidRPr="007B12CA">
        <w:rPr>
          <w:rFonts w:ascii="Arial" w:hAnsi="Arial" w:cs="Arial"/>
          <w:b/>
          <w:bCs/>
          <w:sz w:val="28"/>
          <w:szCs w:val="28"/>
        </w:rPr>
        <w:t>„Korpus Wsparcia Seniorów”</w:t>
      </w:r>
      <w:r w:rsidRPr="007B12CA">
        <w:rPr>
          <w:rFonts w:ascii="Arial" w:hAnsi="Arial" w:cs="Arial"/>
          <w:sz w:val="28"/>
          <w:szCs w:val="28"/>
        </w:rPr>
        <w:t xml:space="preserve"> </w:t>
      </w:r>
    </w:p>
    <w:p w14:paraId="491B91BB"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Zadaniem przyjętym w programie jest poprawa bezpieczeństwa oraz możliwość samodzielnego funkcjonowania w miejscu zamieszkania osób starszych przez zwiększanie dostępu do tzw. opieki na odległość. Przasnysz realizuje </w:t>
      </w:r>
      <w:r w:rsidRPr="007B12CA">
        <w:rPr>
          <w:rFonts w:ascii="Arial" w:hAnsi="Arial" w:cs="Arial"/>
          <w:bCs/>
          <w:sz w:val="28"/>
          <w:szCs w:val="28"/>
        </w:rPr>
        <w:t>Moduł II</w:t>
      </w:r>
      <w:r w:rsidRPr="007B12CA">
        <w:rPr>
          <w:rFonts w:ascii="Arial" w:hAnsi="Arial" w:cs="Arial"/>
          <w:sz w:val="28"/>
          <w:szCs w:val="28"/>
        </w:rPr>
        <w:t xml:space="preserve"> programu, który koncentruje się na poprawie bezpieczeństwa oraz samodzielności seniorów. W ramach tego modułu seniorom udostępniane są opaski bezpieczeństwa połączone z usługą </w:t>
      </w:r>
      <w:proofErr w:type="spellStart"/>
      <w:r w:rsidRPr="007B12CA">
        <w:rPr>
          <w:rFonts w:ascii="Arial" w:hAnsi="Arial" w:cs="Arial"/>
          <w:bCs/>
          <w:sz w:val="28"/>
          <w:szCs w:val="28"/>
        </w:rPr>
        <w:t>teleopieki</w:t>
      </w:r>
      <w:proofErr w:type="spellEnd"/>
      <w:r w:rsidRPr="007B12CA">
        <w:rPr>
          <w:rFonts w:ascii="Arial" w:hAnsi="Arial" w:cs="Arial"/>
          <w:sz w:val="28"/>
          <w:szCs w:val="28"/>
        </w:rPr>
        <w:t>, dostępną 24 godziny na dobę, 7 dni w tygodniu. Program zapewnia seniorom poczucie bezpieczeństwa, zwłaszcza w sytuacjach kryzysowych, umożliwiając im szybki dostęp do pomocy w razie potrzeby.</w:t>
      </w:r>
    </w:p>
    <w:p w14:paraId="41B29218" w14:textId="77777777" w:rsidR="004D00A5" w:rsidRPr="007B12CA" w:rsidRDefault="004D00A5" w:rsidP="007B12CA">
      <w:pPr>
        <w:pStyle w:val="Akapitzlist"/>
        <w:spacing w:before="0" w:after="0"/>
        <w:ind w:left="709" w:firstLine="0"/>
        <w:contextualSpacing w:val="0"/>
        <w:jc w:val="left"/>
        <w:rPr>
          <w:rFonts w:ascii="Arial" w:hAnsi="Arial" w:cs="Arial"/>
          <w:bCs/>
          <w:sz w:val="28"/>
          <w:szCs w:val="28"/>
        </w:rPr>
      </w:pPr>
    </w:p>
    <w:p w14:paraId="7A9B706B"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bCs/>
          <w:sz w:val="28"/>
          <w:szCs w:val="28"/>
        </w:rPr>
        <w:t>Programem objęto: 40 osób w wieku 60+.</w:t>
      </w:r>
    </w:p>
    <w:p w14:paraId="3834A093" w14:textId="77777777" w:rsidR="00D73C8B" w:rsidRPr="007B12CA" w:rsidRDefault="00D73C8B" w:rsidP="007B12CA">
      <w:pPr>
        <w:pStyle w:val="Akapitzlist"/>
        <w:spacing w:before="0" w:after="0"/>
        <w:ind w:left="0"/>
        <w:contextualSpacing w:val="0"/>
        <w:jc w:val="left"/>
        <w:rPr>
          <w:rFonts w:ascii="Arial" w:hAnsi="Arial" w:cs="Arial"/>
          <w:sz w:val="28"/>
          <w:szCs w:val="28"/>
        </w:rPr>
      </w:pPr>
      <w:r w:rsidRPr="007B12CA">
        <w:rPr>
          <w:rFonts w:ascii="Arial" w:hAnsi="Arial" w:cs="Arial"/>
          <w:sz w:val="28"/>
          <w:szCs w:val="28"/>
        </w:rPr>
        <w:t>Całkowity koszt: 14 400 zł, w tym z dotacji 9 434 zł.</w:t>
      </w:r>
    </w:p>
    <w:p w14:paraId="5600E9DD" w14:textId="77777777" w:rsidR="00D73C8B" w:rsidRPr="007B12CA" w:rsidRDefault="00D73C8B" w:rsidP="007B12CA">
      <w:pPr>
        <w:pStyle w:val="Akapitzlist"/>
        <w:spacing w:before="0" w:after="0"/>
        <w:ind w:left="0"/>
        <w:contextualSpacing w:val="0"/>
        <w:jc w:val="left"/>
        <w:rPr>
          <w:rFonts w:ascii="Arial" w:hAnsi="Arial" w:cs="Arial"/>
          <w:sz w:val="28"/>
          <w:szCs w:val="28"/>
        </w:rPr>
      </w:pPr>
    </w:p>
    <w:p w14:paraId="7C18A18B" w14:textId="77777777" w:rsidR="00D73C8B" w:rsidRPr="007B12CA" w:rsidRDefault="00D73C8B" w:rsidP="007B12CA">
      <w:pPr>
        <w:pStyle w:val="Akapitzlist"/>
        <w:numPr>
          <w:ilvl w:val="0"/>
          <w:numId w:val="2"/>
        </w:numPr>
        <w:spacing w:before="0" w:after="0"/>
        <w:ind w:left="709" w:hanging="709"/>
        <w:contextualSpacing w:val="0"/>
        <w:jc w:val="left"/>
        <w:rPr>
          <w:rFonts w:ascii="Arial" w:hAnsi="Arial" w:cs="Arial"/>
          <w:b/>
          <w:sz w:val="28"/>
          <w:szCs w:val="28"/>
        </w:rPr>
      </w:pPr>
      <w:r w:rsidRPr="007B12CA">
        <w:rPr>
          <w:rFonts w:ascii="Arial" w:hAnsi="Arial" w:cs="Arial"/>
          <w:b/>
          <w:sz w:val="28"/>
          <w:szCs w:val="28"/>
        </w:rPr>
        <w:t>Usługi opiekuńcze w miejscu zamieszkania</w:t>
      </w:r>
    </w:p>
    <w:p w14:paraId="57FA3EAA"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Pomoc ta jest realizowana zgodnie z art. 50 ustawy o pomocy społecznej </w:t>
      </w:r>
      <w:r w:rsidR="004D00A5" w:rsidRPr="007B12CA">
        <w:rPr>
          <w:rFonts w:ascii="Arial" w:hAnsi="Arial" w:cs="Arial"/>
          <w:sz w:val="28"/>
          <w:szCs w:val="28"/>
        </w:rPr>
        <w:br/>
      </w:r>
      <w:r w:rsidRPr="007B12CA">
        <w:rPr>
          <w:rFonts w:ascii="Arial" w:hAnsi="Arial" w:cs="Arial"/>
          <w:sz w:val="28"/>
          <w:szCs w:val="28"/>
        </w:rPr>
        <w:t>z dnia 12 marca 2024 r</w:t>
      </w:r>
      <w:r w:rsidR="004D00A5" w:rsidRPr="007B12CA">
        <w:rPr>
          <w:rFonts w:ascii="Arial" w:hAnsi="Arial" w:cs="Arial"/>
          <w:sz w:val="28"/>
          <w:szCs w:val="28"/>
        </w:rPr>
        <w:t>.</w:t>
      </w:r>
      <w:r w:rsidRPr="007B12CA">
        <w:rPr>
          <w:rFonts w:ascii="Arial" w:hAnsi="Arial" w:cs="Arial"/>
          <w:sz w:val="28"/>
          <w:szCs w:val="28"/>
        </w:rPr>
        <w:t xml:space="preserve"> (</w:t>
      </w:r>
      <w:r w:rsidR="004D00A5" w:rsidRPr="007B12CA">
        <w:rPr>
          <w:rFonts w:ascii="Arial" w:hAnsi="Arial" w:cs="Arial"/>
          <w:sz w:val="28"/>
          <w:szCs w:val="28"/>
        </w:rPr>
        <w:t xml:space="preserve"> Dz.</w:t>
      </w:r>
      <w:r w:rsidRPr="007B12CA">
        <w:rPr>
          <w:rFonts w:ascii="Arial" w:hAnsi="Arial" w:cs="Arial"/>
          <w:sz w:val="28"/>
          <w:szCs w:val="28"/>
        </w:rPr>
        <w:t xml:space="preserve">U. 1283). </w:t>
      </w:r>
      <w:r w:rsidRPr="007B12CA">
        <w:rPr>
          <w:rFonts w:ascii="Arial" w:hAnsi="Arial" w:cs="Arial"/>
          <w:bCs/>
          <w:sz w:val="28"/>
          <w:szCs w:val="28"/>
          <w:lang w:eastAsia="pl-PL"/>
        </w:rPr>
        <w:t>Wsparciem w ramach usług opiekuńczych objętych było do 3</w:t>
      </w:r>
      <w:r w:rsidRPr="007B12CA">
        <w:rPr>
          <w:rFonts w:ascii="Arial" w:hAnsi="Arial" w:cs="Arial"/>
          <w:bCs/>
          <w:sz w:val="28"/>
          <w:szCs w:val="28"/>
        </w:rPr>
        <w:t xml:space="preserve">1 grudnia </w:t>
      </w:r>
      <w:r w:rsidRPr="007B12CA">
        <w:rPr>
          <w:rFonts w:ascii="Arial" w:hAnsi="Arial" w:cs="Arial"/>
          <w:bCs/>
          <w:sz w:val="28"/>
          <w:szCs w:val="28"/>
          <w:lang w:eastAsia="pl-PL"/>
        </w:rPr>
        <w:t>2024 r.</w:t>
      </w:r>
      <w:r w:rsidR="00CB2F3F" w:rsidRPr="007B12CA">
        <w:rPr>
          <w:rFonts w:ascii="Arial" w:hAnsi="Arial" w:cs="Arial"/>
          <w:bCs/>
          <w:sz w:val="28"/>
          <w:szCs w:val="28"/>
          <w:lang w:eastAsia="pl-PL"/>
        </w:rPr>
        <w:t xml:space="preserve"> </w:t>
      </w:r>
      <w:r w:rsidRPr="007B12CA">
        <w:rPr>
          <w:rFonts w:ascii="Arial" w:hAnsi="Arial" w:cs="Arial"/>
          <w:bCs/>
          <w:sz w:val="28"/>
          <w:szCs w:val="28"/>
          <w:lang w:eastAsia="pl-PL"/>
        </w:rPr>
        <w:t xml:space="preserve">57 osób w wieku </w:t>
      </w:r>
      <w:r w:rsidRPr="007B12CA">
        <w:rPr>
          <w:rFonts w:ascii="Arial" w:hAnsi="Arial" w:cs="Arial"/>
          <w:bCs/>
          <w:sz w:val="28"/>
          <w:szCs w:val="28"/>
          <w:lang w:eastAsia="pl-PL"/>
        </w:rPr>
        <w:lastRenderedPageBreak/>
        <w:t>60+.</w:t>
      </w:r>
      <w:r w:rsidRPr="007B12CA">
        <w:rPr>
          <w:rFonts w:ascii="Arial" w:eastAsia="Times New Roman" w:hAnsi="Arial" w:cs="Arial"/>
          <w:bCs/>
          <w:sz w:val="28"/>
          <w:szCs w:val="28"/>
          <w:lang w:eastAsia="pl-PL"/>
        </w:rPr>
        <w:t xml:space="preserve"> </w:t>
      </w:r>
      <w:r w:rsidRPr="007B12CA">
        <w:rPr>
          <w:rFonts w:ascii="Arial" w:hAnsi="Arial" w:cs="Arial"/>
          <w:sz w:val="28"/>
          <w:szCs w:val="28"/>
        </w:rPr>
        <w:t>Odpłatność za usługi opiekuńcze określona została w uchwale</w:t>
      </w:r>
      <w:r w:rsidR="00CB2F3F" w:rsidRPr="007B12CA">
        <w:rPr>
          <w:rFonts w:ascii="Arial" w:hAnsi="Arial" w:cs="Arial"/>
          <w:sz w:val="28"/>
          <w:szCs w:val="28"/>
        </w:rPr>
        <w:t xml:space="preserve"> </w:t>
      </w:r>
      <w:r w:rsidRPr="007B12CA">
        <w:rPr>
          <w:rFonts w:ascii="Arial" w:hAnsi="Arial" w:cs="Arial"/>
          <w:sz w:val="28"/>
          <w:szCs w:val="28"/>
        </w:rPr>
        <w:t>nr LXXVI/567/2023 Rady Miejskiej w</w:t>
      </w:r>
      <w:r w:rsidR="00CB2F3F" w:rsidRPr="007B12CA">
        <w:rPr>
          <w:rFonts w:ascii="Arial" w:hAnsi="Arial" w:cs="Arial"/>
          <w:sz w:val="28"/>
          <w:szCs w:val="28"/>
        </w:rPr>
        <w:t xml:space="preserve"> </w:t>
      </w:r>
      <w:r w:rsidRPr="007B12CA">
        <w:rPr>
          <w:rFonts w:ascii="Arial" w:hAnsi="Arial" w:cs="Arial"/>
          <w:sz w:val="28"/>
          <w:szCs w:val="28"/>
        </w:rPr>
        <w:t>Przasnyszu z dnia 18 grudnia 2023 r.</w:t>
      </w:r>
    </w:p>
    <w:p w14:paraId="3642F2A0" w14:textId="77777777" w:rsidR="00D73C8B" w:rsidRPr="007B12CA" w:rsidRDefault="00D73C8B" w:rsidP="007B12CA">
      <w:pPr>
        <w:pStyle w:val="Akapitzlist"/>
        <w:spacing w:before="0" w:after="0"/>
        <w:ind w:left="709" w:firstLine="0"/>
        <w:contextualSpacing w:val="0"/>
        <w:jc w:val="left"/>
        <w:rPr>
          <w:rFonts w:ascii="Arial" w:hAnsi="Arial" w:cs="Arial"/>
          <w:b/>
          <w:bCs/>
          <w:sz w:val="28"/>
          <w:szCs w:val="28"/>
        </w:rPr>
      </w:pPr>
      <w:r w:rsidRPr="007B12CA">
        <w:rPr>
          <w:rFonts w:ascii="Arial" w:hAnsi="Arial" w:cs="Arial"/>
          <w:bCs/>
          <w:sz w:val="28"/>
          <w:szCs w:val="28"/>
        </w:rPr>
        <w:t>Podstawowy zakres usług opiekuńczych</w:t>
      </w:r>
      <w:r w:rsidRPr="007B12CA">
        <w:rPr>
          <w:rFonts w:ascii="Arial" w:hAnsi="Arial" w:cs="Arial"/>
          <w:b/>
          <w:bCs/>
          <w:sz w:val="28"/>
          <w:szCs w:val="28"/>
        </w:rPr>
        <w:t xml:space="preserve"> </w:t>
      </w:r>
      <w:r w:rsidRPr="007B12CA">
        <w:rPr>
          <w:rFonts w:ascii="Arial" w:hAnsi="Arial" w:cs="Arial"/>
          <w:sz w:val="28"/>
          <w:szCs w:val="28"/>
        </w:rPr>
        <w:t>świadczonych osobom w miejscu ich zamieszkania obejmuje m.in.:</w:t>
      </w:r>
    </w:p>
    <w:p w14:paraId="4162A90F" w14:textId="77777777" w:rsidR="00D73C8B" w:rsidRPr="007B12CA" w:rsidRDefault="00D73C8B" w:rsidP="007B12CA">
      <w:pPr>
        <w:pStyle w:val="Akapitzlist"/>
        <w:spacing w:before="0" w:after="0"/>
        <w:ind w:left="709" w:firstLine="0"/>
        <w:contextualSpacing w:val="0"/>
        <w:jc w:val="left"/>
        <w:rPr>
          <w:rFonts w:ascii="Arial" w:hAnsi="Arial" w:cs="Arial"/>
          <w:b/>
          <w:bCs/>
          <w:sz w:val="28"/>
          <w:szCs w:val="28"/>
        </w:rPr>
      </w:pPr>
      <w:r w:rsidRPr="007B12CA">
        <w:rPr>
          <w:rFonts w:ascii="Arial" w:hAnsi="Arial" w:cs="Arial"/>
          <w:b/>
          <w:bCs/>
          <w:sz w:val="28"/>
          <w:szCs w:val="28"/>
        </w:rPr>
        <w:t>Pomoc w zaspokajaniu codziennych potrzeb życiowych:</w:t>
      </w:r>
    </w:p>
    <w:p w14:paraId="00FC827D" w14:textId="77777777" w:rsidR="00D73C8B" w:rsidRPr="007B12CA" w:rsidRDefault="00D73C8B" w:rsidP="007B12CA">
      <w:pPr>
        <w:pStyle w:val="Akapitzlist"/>
        <w:numPr>
          <w:ilvl w:val="0"/>
          <w:numId w:val="13"/>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przygotowywaniu lub dostarczaniu posiłków,</w:t>
      </w:r>
    </w:p>
    <w:p w14:paraId="7226A74F" w14:textId="77777777" w:rsidR="00D73C8B" w:rsidRPr="007B12CA" w:rsidRDefault="00D73C8B" w:rsidP="007B12CA">
      <w:pPr>
        <w:pStyle w:val="Akapitzlist"/>
        <w:numPr>
          <w:ilvl w:val="0"/>
          <w:numId w:val="13"/>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robieniu zakupów,</w:t>
      </w:r>
    </w:p>
    <w:p w14:paraId="4FED80DA" w14:textId="77777777" w:rsidR="00D73C8B" w:rsidRPr="007B12CA" w:rsidRDefault="00D73C8B" w:rsidP="007B12CA">
      <w:pPr>
        <w:pStyle w:val="Akapitzlist"/>
        <w:numPr>
          <w:ilvl w:val="0"/>
          <w:numId w:val="13"/>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przynoszeniu opału, wody,</w:t>
      </w:r>
    </w:p>
    <w:p w14:paraId="65751A03" w14:textId="77777777" w:rsidR="00D73C8B" w:rsidRPr="007B12CA" w:rsidRDefault="00D73C8B" w:rsidP="007B12CA">
      <w:pPr>
        <w:pStyle w:val="Akapitzlist"/>
        <w:numPr>
          <w:ilvl w:val="0"/>
          <w:numId w:val="13"/>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pacing w:val="-2"/>
          <w:sz w:val="28"/>
          <w:szCs w:val="28"/>
        </w:rPr>
        <w:t>załatwianiu spraw urzędowych i osobistych (np. poczta, przychodnia lekarska</w:t>
      </w:r>
      <w:r w:rsidRPr="007B12CA">
        <w:rPr>
          <w:rFonts w:ascii="Arial" w:hAnsi="Arial" w:cs="Arial"/>
          <w:sz w:val="28"/>
          <w:szCs w:val="28"/>
        </w:rPr>
        <w:t>, apteka),</w:t>
      </w:r>
    </w:p>
    <w:p w14:paraId="5873D7BB" w14:textId="77777777" w:rsidR="00D73C8B" w:rsidRPr="007B12CA" w:rsidRDefault="00D73C8B" w:rsidP="007B12CA">
      <w:pPr>
        <w:pStyle w:val="Akapitzlist"/>
        <w:numPr>
          <w:ilvl w:val="0"/>
          <w:numId w:val="13"/>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towarzyszeniu na wizytach lekarskich,</w:t>
      </w:r>
    </w:p>
    <w:p w14:paraId="6F27F753" w14:textId="77777777" w:rsidR="00D73C8B" w:rsidRPr="007B12CA" w:rsidRDefault="00D73C8B" w:rsidP="007B12CA">
      <w:pPr>
        <w:pStyle w:val="Akapitzlist"/>
        <w:numPr>
          <w:ilvl w:val="0"/>
          <w:numId w:val="13"/>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organizowaniu czasu wolnego (czytanie, rozmowa, gry).</w:t>
      </w:r>
    </w:p>
    <w:p w14:paraId="6B48158C" w14:textId="77777777" w:rsidR="00D73C8B" w:rsidRPr="007B12CA" w:rsidRDefault="00D73C8B" w:rsidP="007B12CA">
      <w:pPr>
        <w:pStyle w:val="Akapitzlist"/>
        <w:spacing w:before="0" w:after="0"/>
        <w:ind w:left="0"/>
        <w:contextualSpacing w:val="0"/>
        <w:jc w:val="left"/>
        <w:rPr>
          <w:rFonts w:ascii="Arial" w:hAnsi="Arial" w:cs="Arial"/>
          <w:b/>
          <w:bCs/>
          <w:sz w:val="28"/>
          <w:szCs w:val="28"/>
        </w:rPr>
      </w:pPr>
      <w:r w:rsidRPr="007B12CA">
        <w:rPr>
          <w:rFonts w:ascii="Arial" w:hAnsi="Arial" w:cs="Arial"/>
          <w:b/>
          <w:bCs/>
          <w:sz w:val="28"/>
          <w:szCs w:val="28"/>
        </w:rPr>
        <w:t>Pomoc w prowadzeniu gospodarstwa domowego:</w:t>
      </w:r>
    </w:p>
    <w:p w14:paraId="476F995D" w14:textId="77777777" w:rsidR="00D73C8B" w:rsidRPr="007B12CA" w:rsidRDefault="00D73C8B" w:rsidP="007B12CA">
      <w:pPr>
        <w:pStyle w:val="Akapitzlist"/>
        <w:numPr>
          <w:ilvl w:val="0"/>
          <w:numId w:val="14"/>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sprzątaniu, odkurzaniu, myciu podłóg i okien,</w:t>
      </w:r>
    </w:p>
    <w:p w14:paraId="1F5B6838" w14:textId="77777777" w:rsidR="00D73C8B" w:rsidRPr="007B12CA" w:rsidRDefault="00D73C8B" w:rsidP="007B12CA">
      <w:pPr>
        <w:pStyle w:val="Akapitzlist"/>
        <w:numPr>
          <w:ilvl w:val="0"/>
          <w:numId w:val="14"/>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praniu, prasowaniu,</w:t>
      </w:r>
    </w:p>
    <w:p w14:paraId="10B9E13F" w14:textId="77777777" w:rsidR="00D73C8B" w:rsidRPr="007B12CA" w:rsidRDefault="00D73C8B" w:rsidP="007B12CA">
      <w:pPr>
        <w:pStyle w:val="Akapitzlist"/>
        <w:numPr>
          <w:ilvl w:val="0"/>
          <w:numId w:val="14"/>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zmywaniu naczyń,</w:t>
      </w:r>
    </w:p>
    <w:p w14:paraId="4602EA81" w14:textId="77777777" w:rsidR="00D73C8B" w:rsidRPr="007B12CA" w:rsidRDefault="00D73C8B" w:rsidP="007B12CA">
      <w:pPr>
        <w:pStyle w:val="Akapitzlist"/>
        <w:numPr>
          <w:ilvl w:val="0"/>
          <w:numId w:val="14"/>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utrzymaniu ładu i czystości wokół osoby wymagającej pomocy.</w:t>
      </w:r>
    </w:p>
    <w:p w14:paraId="78EB2EAD" w14:textId="77777777" w:rsidR="00D73C8B" w:rsidRPr="007B12CA" w:rsidRDefault="00D73C8B" w:rsidP="007B12CA">
      <w:pPr>
        <w:pStyle w:val="Akapitzlist"/>
        <w:spacing w:before="0" w:after="0"/>
        <w:ind w:left="0"/>
        <w:contextualSpacing w:val="0"/>
        <w:jc w:val="left"/>
        <w:rPr>
          <w:rFonts w:ascii="Arial" w:hAnsi="Arial" w:cs="Arial"/>
          <w:b/>
          <w:bCs/>
          <w:sz w:val="28"/>
          <w:szCs w:val="28"/>
        </w:rPr>
      </w:pPr>
      <w:r w:rsidRPr="007B12CA">
        <w:rPr>
          <w:rFonts w:ascii="Arial" w:hAnsi="Arial" w:cs="Arial"/>
          <w:b/>
          <w:bCs/>
          <w:sz w:val="28"/>
          <w:szCs w:val="28"/>
        </w:rPr>
        <w:t>Pomoc w utrzymaniu higieny osobistej:</w:t>
      </w:r>
    </w:p>
    <w:p w14:paraId="716A9E8D" w14:textId="77777777" w:rsidR="00D73C8B" w:rsidRPr="007B12CA" w:rsidRDefault="00D73C8B" w:rsidP="007B12CA">
      <w:pPr>
        <w:pStyle w:val="Akapitzlist"/>
        <w:numPr>
          <w:ilvl w:val="0"/>
          <w:numId w:val="5"/>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przy myciu, kąpieli, czesaniu,</w:t>
      </w:r>
    </w:p>
    <w:p w14:paraId="2251833B" w14:textId="77777777" w:rsidR="00D73C8B" w:rsidRPr="007B12CA" w:rsidRDefault="00D73C8B" w:rsidP="007B12CA">
      <w:pPr>
        <w:pStyle w:val="Akapitzlist"/>
        <w:numPr>
          <w:ilvl w:val="0"/>
          <w:numId w:val="5"/>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przy ubieraniu,</w:t>
      </w:r>
    </w:p>
    <w:p w14:paraId="2C243997" w14:textId="77777777" w:rsidR="00D73C8B" w:rsidRPr="007B12CA" w:rsidRDefault="00D73C8B" w:rsidP="007B12CA">
      <w:pPr>
        <w:pStyle w:val="Akapitzlist"/>
        <w:numPr>
          <w:ilvl w:val="0"/>
          <w:numId w:val="5"/>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zmianie bielizny osobistej i pościelowej,</w:t>
      </w:r>
    </w:p>
    <w:p w14:paraId="04C21074" w14:textId="77777777" w:rsidR="00D73C8B" w:rsidRPr="007B12CA" w:rsidRDefault="00D73C8B" w:rsidP="007B12CA">
      <w:pPr>
        <w:pStyle w:val="Akapitzlist"/>
        <w:numPr>
          <w:ilvl w:val="0"/>
          <w:numId w:val="5"/>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przy korzystaniu z toalety.</w:t>
      </w:r>
    </w:p>
    <w:p w14:paraId="23FDE744" w14:textId="77777777" w:rsidR="00D73C8B" w:rsidRPr="007B12CA" w:rsidRDefault="00D73C8B" w:rsidP="007B12CA">
      <w:pPr>
        <w:pStyle w:val="Akapitzlist"/>
        <w:spacing w:before="0" w:after="0"/>
        <w:ind w:left="0"/>
        <w:contextualSpacing w:val="0"/>
        <w:jc w:val="left"/>
        <w:rPr>
          <w:rFonts w:ascii="Arial" w:hAnsi="Arial" w:cs="Arial"/>
          <w:b/>
          <w:bCs/>
          <w:sz w:val="28"/>
          <w:szCs w:val="28"/>
        </w:rPr>
      </w:pPr>
      <w:r w:rsidRPr="007B12CA">
        <w:rPr>
          <w:rFonts w:ascii="Arial" w:hAnsi="Arial" w:cs="Arial"/>
          <w:b/>
          <w:bCs/>
          <w:sz w:val="28"/>
          <w:szCs w:val="28"/>
        </w:rPr>
        <w:t>Zapewnienie kontaktu z otoczeniem:</w:t>
      </w:r>
    </w:p>
    <w:p w14:paraId="5E9DED39" w14:textId="77777777" w:rsidR="00D73C8B" w:rsidRPr="007B12CA" w:rsidRDefault="00D73C8B" w:rsidP="007B12CA">
      <w:pPr>
        <w:pStyle w:val="Akapitzlist"/>
        <w:numPr>
          <w:ilvl w:val="0"/>
          <w:numId w:val="6"/>
        </w:numPr>
        <w:spacing w:before="0" w:after="0"/>
        <w:ind w:left="0" w:firstLine="709"/>
        <w:contextualSpacing w:val="0"/>
        <w:jc w:val="left"/>
        <w:rPr>
          <w:rFonts w:ascii="Arial" w:hAnsi="Arial" w:cs="Arial"/>
          <w:sz w:val="28"/>
          <w:szCs w:val="28"/>
        </w:rPr>
      </w:pPr>
      <w:r w:rsidRPr="007B12CA">
        <w:rPr>
          <w:rFonts w:ascii="Arial" w:hAnsi="Arial" w:cs="Arial"/>
          <w:sz w:val="28"/>
          <w:szCs w:val="28"/>
        </w:rPr>
        <w:t>utrzymywanie kontaktów społecznych,</w:t>
      </w:r>
    </w:p>
    <w:p w14:paraId="6BA29585" w14:textId="77777777" w:rsidR="00D73C8B" w:rsidRPr="007B12CA" w:rsidRDefault="00D73C8B" w:rsidP="007B12CA">
      <w:pPr>
        <w:pStyle w:val="Akapitzlist"/>
        <w:numPr>
          <w:ilvl w:val="0"/>
          <w:numId w:val="6"/>
        </w:numPr>
        <w:spacing w:before="0" w:after="0"/>
        <w:ind w:left="0" w:firstLine="709"/>
        <w:contextualSpacing w:val="0"/>
        <w:jc w:val="left"/>
        <w:rPr>
          <w:rFonts w:ascii="Arial" w:hAnsi="Arial" w:cs="Arial"/>
          <w:sz w:val="28"/>
          <w:szCs w:val="28"/>
        </w:rPr>
      </w:pPr>
      <w:r w:rsidRPr="007B12CA">
        <w:rPr>
          <w:rFonts w:ascii="Arial" w:hAnsi="Arial" w:cs="Arial"/>
          <w:sz w:val="28"/>
          <w:szCs w:val="28"/>
        </w:rPr>
        <w:t>pomoc w podtrzymywaniu relacji rodzinnych,</w:t>
      </w:r>
    </w:p>
    <w:p w14:paraId="574F0C25" w14:textId="77777777" w:rsidR="00D73C8B" w:rsidRPr="007B12CA" w:rsidRDefault="00D73C8B" w:rsidP="007B12CA">
      <w:pPr>
        <w:pStyle w:val="Akapitzlist"/>
        <w:numPr>
          <w:ilvl w:val="0"/>
          <w:numId w:val="6"/>
        </w:numPr>
        <w:spacing w:before="0" w:after="0"/>
        <w:ind w:left="0" w:firstLine="709"/>
        <w:contextualSpacing w:val="0"/>
        <w:jc w:val="left"/>
        <w:rPr>
          <w:rFonts w:ascii="Arial" w:hAnsi="Arial" w:cs="Arial"/>
          <w:sz w:val="28"/>
          <w:szCs w:val="28"/>
        </w:rPr>
      </w:pPr>
      <w:r w:rsidRPr="007B12CA">
        <w:rPr>
          <w:rFonts w:ascii="Arial" w:hAnsi="Arial" w:cs="Arial"/>
          <w:sz w:val="28"/>
          <w:szCs w:val="28"/>
        </w:rPr>
        <w:t>aktywizacja osoby do udziału w życiu lokalnej społeczności.</w:t>
      </w:r>
    </w:p>
    <w:p w14:paraId="0E91D8F6" w14:textId="77777777" w:rsidR="00D73C8B" w:rsidRPr="007B12CA" w:rsidRDefault="00D73C8B" w:rsidP="007B12CA">
      <w:pPr>
        <w:pStyle w:val="Akapitzlist"/>
        <w:numPr>
          <w:ilvl w:val="0"/>
          <w:numId w:val="2"/>
        </w:numPr>
        <w:spacing w:before="0" w:after="0"/>
        <w:ind w:left="709" w:hanging="709"/>
        <w:contextualSpacing w:val="0"/>
        <w:jc w:val="left"/>
        <w:rPr>
          <w:rFonts w:ascii="Arial" w:hAnsi="Arial" w:cs="Arial"/>
          <w:sz w:val="28"/>
          <w:szCs w:val="28"/>
        </w:rPr>
      </w:pPr>
      <w:r w:rsidRPr="007B12CA">
        <w:rPr>
          <w:rFonts w:ascii="Arial" w:hAnsi="Arial" w:cs="Arial"/>
          <w:b/>
          <w:bCs/>
          <w:sz w:val="28"/>
          <w:szCs w:val="28"/>
        </w:rPr>
        <w:lastRenderedPageBreak/>
        <w:t xml:space="preserve">Projekt „Radość, Kreatywność, Zdrowie: </w:t>
      </w:r>
      <w:proofErr w:type="spellStart"/>
      <w:r w:rsidRPr="007B12CA">
        <w:rPr>
          <w:rFonts w:ascii="Arial" w:hAnsi="Arial" w:cs="Arial"/>
          <w:b/>
          <w:bCs/>
          <w:sz w:val="28"/>
          <w:szCs w:val="28"/>
        </w:rPr>
        <w:t>SeniorArt</w:t>
      </w:r>
      <w:proofErr w:type="spellEnd"/>
      <w:r w:rsidRPr="007B12CA">
        <w:rPr>
          <w:rFonts w:ascii="Arial" w:hAnsi="Arial" w:cs="Arial"/>
          <w:b/>
          <w:bCs/>
          <w:sz w:val="28"/>
          <w:szCs w:val="28"/>
        </w:rPr>
        <w:t xml:space="preserve"> na Wysokich Obrotach” </w:t>
      </w:r>
    </w:p>
    <w:p w14:paraId="0C3D0FF7"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bCs/>
          <w:sz w:val="28"/>
          <w:szCs w:val="28"/>
        </w:rPr>
        <w:t>Program był</w:t>
      </w:r>
      <w:r w:rsidRPr="007B12CA">
        <w:rPr>
          <w:rFonts w:ascii="Arial" w:hAnsi="Arial" w:cs="Arial"/>
          <w:b/>
          <w:bCs/>
          <w:sz w:val="28"/>
          <w:szCs w:val="28"/>
        </w:rPr>
        <w:t xml:space="preserve"> </w:t>
      </w:r>
      <w:r w:rsidRPr="007B12CA">
        <w:rPr>
          <w:rFonts w:ascii="Arial" w:hAnsi="Arial" w:cs="Arial"/>
          <w:sz w:val="28"/>
          <w:szCs w:val="28"/>
        </w:rPr>
        <w:t>inicjatywą przasnyskiej Rady Seniorów na rzecz poprawy jakości życia osób starszych.</w:t>
      </w:r>
      <w:r w:rsidR="00CB2F3F" w:rsidRPr="007B12CA">
        <w:rPr>
          <w:rFonts w:ascii="Arial" w:hAnsi="Arial" w:cs="Arial"/>
          <w:sz w:val="28"/>
          <w:szCs w:val="28"/>
        </w:rPr>
        <w:t xml:space="preserve"> </w:t>
      </w:r>
      <w:r w:rsidRPr="007B12CA">
        <w:rPr>
          <w:rFonts w:ascii="Arial" w:hAnsi="Arial" w:cs="Arial"/>
          <w:sz w:val="28"/>
          <w:szCs w:val="28"/>
        </w:rPr>
        <w:t xml:space="preserve">Jej celem były </w:t>
      </w:r>
      <w:r w:rsidRPr="007B12CA">
        <w:rPr>
          <w:rFonts w:ascii="Arial" w:hAnsi="Arial" w:cs="Arial"/>
          <w:bCs/>
          <w:sz w:val="28"/>
          <w:szCs w:val="28"/>
        </w:rPr>
        <w:t>aktywności społeczna, kulturalna i prozdrowotna</w:t>
      </w:r>
      <w:r w:rsidRPr="007B12CA">
        <w:rPr>
          <w:rFonts w:ascii="Arial" w:hAnsi="Arial" w:cs="Arial"/>
          <w:sz w:val="28"/>
          <w:szCs w:val="28"/>
        </w:rPr>
        <w:t xml:space="preserve">. Projekt koncentrował się na </w:t>
      </w:r>
      <w:r w:rsidRPr="007B12CA">
        <w:rPr>
          <w:rFonts w:ascii="Arial" w:hAnsi="Arial" w:cs="Arial"/>
          <w:bCs/>
          <w:sz w:val="28"/>
          <w:szCs w:val="28"/>
        </w:rPr>
        <w:t>wzmacnianiu potencjału i integracji środowiska senioralnego</w:t>
      </w:r>
      <w:r w:rsidRPr="007B12CA">
        <w:rPr>
          <w:rFonts w:ascii="Arial" w:hAnsi="Arial" w:cs="Arial"/>
          <w:sz w:val="28"/>
          <w:szCs w:val="28"/>
        </w:rPr>
        <w:t xml:space="preserve"> w Przasnyszu oraz promowaniu </w:t>
      </w:r>
      <w:r w:rsidRPr="007B12CA">
        <w:rPr>
          <w:rFonts w:ascii="Arial" w:hAnsi="Arial" w:cs="Arial"/>
          <w:bCs/>
          <w:sz w:val="28"/>
          <w:szCs w:val="28"/>
        </w:rPr>
        <w:t>aktywnego i twórczego starzenia się</w:t>
      </w:r>
      <w:r w:rsidRPr="007B12CA">
        <w:rPr>
          <w:rFonts w:ascii="Arial" w:hAnsi="Arial" w:cs="Arial"/>
          <w:sz w:val="28"/>
          <w:szCs w:val="28"/>
        </w:rPr>
        <w:t>.</w:t>
      </w:r>
    </w:p>
    <w:p w14:paraId="1D9A2BDB" w14:textId="77777777" w:rsidR="00D73C8B" w:rsidRPr="007B12CA" w:rsidRDefault="00D73C8B" w:rsidP="007B12CA">
      <w:pPr>
        <w:pStyle w:val="Akapitzlist"/>
        <w:spacing w:before="0" w:after="0"/>
        <w:ind w:left="0"/>
        <w:contextualSpacing w:val="0"/>
        <w:jc w:val="left"/>
        <w:rPr>
          <w:rFonts w:ascii="Arial" w:hAnsi="Arial" w:cs="Arial"/>
          <w:b/>
          <w:bCs/>
          <w:sz w:val="28"/>
          <w:szCs w:val="28"/>
        </w:rPr>
      </w:pPr>
      <w:r w:rsidRPr="007B12CA">
        <w:rPr>
          <w:rFonts w:ascii="Arial" w:hAnsi="Arial" w:cs="Arial"/>
          <w:b/>
          <w:bCs/>
          <w:sz w:val="28"/>
          <w:szCs w:val="28"/>
        </w:rPr>
        <w:t>Główne cele projektu:</w:t>
      </w:r>
    </w:p>
    <w:p w14:paraId="3E914215" w14:textId="77777777" w:rsidR="00D73C8B" w:rsidRPr="007B12CA" w:rsidRDefault="00D73C8B" w:rsidP="007B12CA">
      <w:pPr>
        <w:pStyle w:val="Akapitzlist"/>
        <w:numPr>
          <w:ilvl w:val="0"/>
          <w:numId w:val="15"/>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zwiększenie aktywności społecznej i kulturalnej seniorów,</w:t>
      </w:r>
    </w:p>
    <w:p w14:paraId="65A0EB14" w14:textId="77777777" w:rsidR="00D73C8B" w:rsidRPr="007B12CA" w:rsidRDefault="00D73C8B" w:rsidP="007B12CA">
      <w:pPr>
        <w:pStyle w:val="Akapitzlist"/>
        <w:numPr>
          <w:ilvl w:val="0"/>
          <w:numId w:val="15"/>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 xml:space="preserve">wzmacnianie więzi międzyludzkich i przeciwdziałanie izolacji </w:t>
      </w:r>
      <w:proofErr w:type="spellStart"/>
      <w:r w:rsidRPr="007B12CA">
        <w:rPr>
          <w:rFonts w:ascii="Arial" w:hAnsi="Arial" w:cs="Arial"/>
          <w:sz w:val="28"/>
          <w:szCs w:val="28"/>
        </w:rPr>
        <w:t>społecz</w:t>
      </w:r>
      <w:proofErr w:type="spellEnd"/>
      <w:r w:rsidR="006E0EE6" w:rsidRPr="007B12CA">
        <w:rPr>
          <w:rFonts w:ascii="Arial" w:hAnsi="Arial" w:cs="Arial"/>
          <w:sz w:val="28"/>
          <w:szCs w:val="28"/>
        </w:rPr>
        <w:t>-</w:t>
      </w:r>
      <w:r w:rsidR="006E0EE6" w:rsidRPr="007B12CA">
        <w:rPr>
          <w:rFonts w:ascii="Arial" w:hAnsi="Arial" w:cs="Arial"/>
          <w:sz w:val="28"/>
          <w:szCs w:val="28"/>
        </w:rPr>
        <w:br/>
      </w:r>
      <w:proofErr w:type="spellStart"/>
      <w:r w:rsidRPr="007B12CA">
        <w:rPr>
          <w:rFonts w:ascii="Arial" w:hAnsi="Arial" w:cs="Arial"/>
          <w:sz w:val="28"/>
          <w:szCs w:val="28"/>
        </w:rPr>
        <w:t>nej</w:t>
      </w:r>
      <w:proofErr w:type="spellEnd"/>
      <w:r w:rsidRPr="007B12CA">
        <w:rPr>
          <w:rFonts w:ascii="Arial" w:hAnsi="Arial" w:cs="Arial"/>
          <w:sz w:val="28"/>
          <w:szCs w:val="28"/>
        </w:rPr>
        <w:t>,</w:t>
      </w:r>
    </w:p>
    <w:p w14:paraId="69675B18" w14:textId="77777777" w:rsidR="00D73C8B" w:rsidRPr="007B12CA" w:rsidRDefault="00D73C8B" w:rsidP="007B12CA">
      <w:pPr>
        <w:pStyle w:val="Akapitzlist"/>
        <w:numPr>
          <w:ilvl w:val="0"/>
          <w:numId w:val="15"/>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promocja zdrowego stylu życia i profilaktyki zdrowotnej,</w:t>
      </w:r>
    </w:p>
    <w:p w14:paraId="3D1E9916" w14:textId="77777777" w:rsidR="00D73C8B" w:rsidRPr="007B12CA" w:rsidRDefault="00D73C8B" w:rsidP="007B12CA">
      <w:pPr>
        <w:pStyle w:val="Akapitzlist"/>
        <w:numPr>
          <w:ilvl w:val="0"/>
          <w:numId w:val="15"/>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rozwijanie kreatywności i talentów osób starszych.</w:t>
      </w:r>
    </w:p>
    <w:p w14:paraId="59E3B403" w14:textId="77777777" w:rsidR="004D00A5" w:rsidRPr="007B12CA" w:rsidRDefault="004D00A5" w:rsidP="007B12CA">
      <w:pPr>
        <w:pStyle w:val="Akapitzlist"/>
        <w:spacing w:before="0" w:after="0"/>
        <w:ind w:left="0"/>
        <w:contextualSpacing w:val="0"/>
        <w:jc w:val="left"/>
        <w:rPr>
          <w:rFonts w:ascii="Arial" w:hAnsi="Arial" w:cs="Arial"/>
          <w:bCs/>
          <w:sz w:val="28"/>
          <w:szCs w:val="28"/>
        </w:rPr>
      </w:pPr>
    </w:p>
    <w:p w14:paraId="0F7DBAD3" w14:textId="77777777" w:rsidR="00D73C8B" w:rsidRPr="007B12CA" w:rsidRDefault="00D73C8B" w:rsidP="007B12CA">
      <w:pPr>
        <w:pStyle w:val="Akapitzlist"/>
        <w:spacing w:before="0" w:after="0"/>
        <w:ind w:left="709" w:firstLine="0"/>
        <w:contextualSpacing w:val="0"/>
        <w:jc w:val="left"/>
        <w:rPr>
          <w:rFonts w:ascii="Arial" w:hAnsi="Arial" w:cs="Arial"/>
          <w:bCs/>
          <w:sz w:val="28"/>
          <w:szCs w:val="28"/>
        </w:rPr>
      </w:pPr>
      <w:r w:rsidRPr="007B12CA">
        <w:rPr>
          <w:rFonts w:ascii="Arial" w:hAnsi="Arial" w:cs="Arial"/>
          <w:bCs/>
          <w:sz w:val="28"/>
          <w:szCs w:val="28"/>
        </w:rPr>
        <w:t>W projekcie uczestniczyło: 30 osób</w:t>
      </w:r>
      <w:r w:rsidR="00CB2F3F" w:rsidRPr="007B12CA">
        <w:rPr>
          <w:rFonts w:ascii="Arial" w:hAnsi="Arial" w:cs="Arial"/>
          <w:bCs/>
          <w:sz w:val="28"/>
          <w:szCs w:val="28"/>
        </w:rPr>
        <w:t xml:space="preserve"> </w:t>
      </w:r>
      <w:r w:rsidRPr="007B12CA">
        <w:rPr>
          <w:rFonts w:ascii="Arial" w:hAnsi="Arial" w:cs="Arial"/>
          <w:bCs/>
          <w:sz w:val="28"/>
          <w:szCs w:val="28"/>
        </w:rPr>
        <w:t xml:space="preserve">w wieku powyżej 60. roku życia w prowadzonych warsztatach (przewidywano 20 osób w wieku 60+). </w:t>
      </w:r>
    </w:p>
    <w:p w14:paraId="6574DB0F" w14:textId="77777777" w:rsidR="00D73C8B" w:rsidRPr="007B12CA" w:rsidRDefault="00D73C8B" w:rsidP="007B12CA">
      <w:pPr>
        <w:pStyle w:val="Akapitzlist"/>
        <w:spacing w:before="0" w:after="0"/>
        <w:ind w:left="709" w:firstLine="0"/>
        <w:contextualSpacing w:val="0"/>
        <w:jc w:val="left"/>
        <w:rPr>
          <w:rFonts w:ascii="Arial" w:hAnsi="Arial" w:cs="Arial"/>
          <w:bCs/>
          <w:sz w:val="28"/>
          <w:szCs w:val="28"/>
        </w:rPr>
      </w:pPr>
      <w:r w:rsidRPr="007B12CA">
        <w:rPr>
          <w:rFonts w:ascii="Arial" w:hAnsi="Arial" w:cs="Arial"/>
          <w:sz w:val="28"/>
          <w:szCs w:val="28"/>
        </w:rPr>
        <w:t xml:space="preserve">Projekt jest finansowany z budżetu województwa mazowieckiego w </w:t>
      </w:r>
      <w:bookmarkStart w:id="1" w:name="_Hlk119661440"/>
      <w:r w:rsidRPr="007B12CA">
        <w:rPr>
          <w:rFonts w:ascii="Arial" w:hAnsi="Arial" w:cs="Arial"/>
          <w:sz w:val="28"/>
          <w:szCs w:val="28"/>
        </w:rPr>
        <w:t xml:space="preserve">ramach </w:t>
      </w:r>
      <w:r w:rsidRPr="007B12CA">
        <w:rPr>
          <w:rFonts w:ascii="Arial" w:hAnsi="Arial" w:cs="Arial"/>
          <w:bCs/>
          <w:sz w:val="28"/>
          <w:szCs w:val="28"/>
        </w:rPr>
        <w:t>Samorządowego Instrumentu Wsparcia Inicjatyw Rad Seniorów „Mazowsze dla Seniorów 2024”</w:t>
      </w:r>
      <w:bookmarkEnd w:id="1"/>
      <w:r w:rsidRPr="007B12CA">
        <w:rPr>
          <w:rFonts w:ascii="Arial" w:hAnsi="Arial" w:cs="Arial"/>
          <w:bCs/>
          <w:sz w:val="28"/>
          <w:szCs w:val="28"/>
        </w:rPr>
        <w:t>.</w:t>
      </w:r>
    </w:p>
    <w:p w14:paraId="4F04C74F" w14:textId="77777777" w:rsidR="00900645" w:rsidRPr="007B12CA" w:rsidRDefault="00900645" w:rsidP="007B12CA">
      <w:pPr>
        <w:pStyle w:val="Akapitzlist"/>
        <w:spacing w:before="0" w:after="0"/>
        <w:ind w:left="0"/>
        <w:contextualSpacing w:val="0"/>
        <w:jc w:val="left"/>
        <w:rPr>
          <w:rFonts w:ascii="Arial" w:hAnsi="Arial" w:cs="Arial"/>
          <w:bCs/>
          <w:sz w:val="28"/>
          <w:szCs w:val="28"/>
        </w:rPr>
      </w:pPr>
    </w:p>
    <w:p w14:paraId="055EFB05" w14:textId="77777777" w:rsidR="00D73C8B" w:rsidRPr="007B12CA" w:rsidRDefault="00D73C8B" w:rsidP="007B12CA">
      <w:pPr>
        <w:pStyle w:val="NormalnyWeb"/>
        <w:numPr>
          <w:ilvl w:val="0"/>
          <w:numId w:val="2"/>
        </w:numPr>
        <w:spacing w:before="0" w:after="0" w:line="360" w:lineRule="auto"/>
        <w:ind w:left="709" w:hanging="709"/>
        <w:contextualSpacing w:val="0"/>
        <w:jc w:val="left"/>
        <w:rPr>
          <w:rFonts w:ascii="Arial" w:hAnsi="Arial" w:cs="Arial"/>
          <w:b/>
          <w:sz w:val="28"/>
          <w:szCs w:val="28"/>
        </w:rPr>
      </w:pPr>
      <w:r w:rsidRPr="007B12CA">
        <w:rPr>
          <w:rFonts w:ascii="Arial" w:hAnsi="Arial" w:cs="Arial"/>
          <w:b/>
          <w:sz w:val="28"/>
          <w:szCs w:val="28"/>
        </w:rPr>
        <w:t>Partnerstwo</w:t>
      </w:r>
      <w:r w:rsidR="00CB2F3F" w:rsidRPr="007B12CA">
        <w:rPr>
          <w:rFonts w:ascii="Arial" w:hAnsi="Arial" w:cs="Arial"/>
          <w:b/>
          <w:sz w:val="28"/>
          <w:szCs w:val="28"/>
        </w:rPr>
        <w:t xml:space="preserve"> </w:t>
      </w:r>
      <w:r w:rsidRPr="007B12CA">
        <w:rPr>
          <w:rFonts w:ascii="Arial" w:hAnsi="Arial" w:cs="Arial"/>
          <w:b/>
          <w:sz w:val="28"/>
          <w:szCs w:val="28"/>
        </w:rPr>
        <w:t xml:space="preserve">w realizacji projektu pt. </w:t>
      </w:r>
      <w:r w:rsidRPr="007B12CA">
        <w:rPr>
          <w:rFonts w:ascii="Arial" w:hAnsi="Arial" w:cs="Arial"/>
          <w:b/>
          <w:bCs/>
          <w:sz w:val="28"/>
          <w:szCs w:val="28"/>
        </w:rPr>
        <w:t>„Zwiększenie samodzielności seniorów w miejscu ich zamieszkana (RMR)”</w:t>
      </w:r>
    </w:p>
    <w:p w14:paraId="27D08FB6"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Fonts w:ascii="Arial" w:hAnsi="Arial" w:cs="Arial"/>
          <w:sz w:val="28"/>
          <w:szCs w:val="28"/>
        </w:rPr>
        <w:t>Przasnysz w lipcu 2024 r. podpisał umowę partnerstwa pomiędzy województwem mazowieckim, w którego imieniu</w:t>
      </w:r>
      <w:r w:rsidR="00CB2F3F" w:rsidRPr="007B12CA">
        <w:rPr>
          <w:rFonts w:ascii="Arial" w:hAnsi="Arial" w:cs="Arial"/>
          <w:sz w:val="28"/>
          <w:szCs w:val="28"/>
        </w:rPr>
        <w:t xml:space="preserve"> </w:t>
      </w:r>
      <w:r w:rsidRPr="007B12CA">
        <w:rPr>
          <w:rFonts w:ascii="Arial" w:hAnsi="Arial" w:cs="Arial"/>
          <w:sz w:val="28"/>
          <w:szCs w:val="28"/>
        </w:rPr>
        <w:t>działa</w:t>
      </w:r>
      <w:r w:rsidR="00CB2F3F" w:rsidRPr="007B12CA">
        <w:rPr>
          <w:rFonts w:ascii="Arial" w:hAnsi="Arial" w:cs="Arial"/>
          <w:sz w:val="28"/>
          <w:szCs w:val="28"/>
        </w:rPr>
        <w:t xml:space="preserve"> </w:t>
      </w:r>
      <w:r w:rsidRPr="007B12CA">
        <w:rPr>
          <w:rFonts w:ascii="Arial" w:hAnsi="Arial" w:cs="Arial"/>
          <w:sz w:val="28"/>
          <w:szCs w:val="28"/>
        </w:rPr>
        <w:t xml:space="preserve">Mazowieckie Centrum Polityki Społecznej w Warszawie w zakresie realizacji </w:t>
      </w:r>
      <w:r w:rsidRPr="007B12CA">
        <w:rPr>
          <w:rFonts w:ascii="Arial" w:hAnsi="Arial" w:cs="Arial"/>
          <w:sz w:val="28"/>
          <w:szCs w:val="28"/>
        </w:rPr>
        <w:lastRenderedPageBreak/>
        <w:t>tego projektu, który jest współfinansowany z Europejskiego Funduszu Społecznego Plus w ramach programu regionalnego Fundusze Europejskie dla Mazowsza 2021–2027.</w:t>
      </w:r>
    </w:p>
    <w:p w14:paraId="072608FF"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Fonts w:ascii="Arial" w:hAnsi="Arial" w:cs="Arial"/>
          <w:sz w:val="28"/>
          <w:szCs w:val="28"/>
        </w:rPr>
        <w:t xml:space="preserve">Projekt będzie realizowany w okresie 2024–2027 r. Zadanie polega na realizacji usług społecznych dostosowanych do indywidualnych potrzeb, potencjału </w:t>
      </w:r>
      <w:r w:rsidR="004D00A5" w:rsidRPr="007B12CA">
        <w:rPr>
          <w:rFonts w:ascii="Arial" w:hAnsi="Arial" w:cs="Arial"/>
          <w:sz w:val="28"/>
          <w:szCs w:val="28"/>
        </w:rPr>
        <w:br/>
      </w:r>
      <w:r w:rsidRPr="007B12CA">
        <w:rPr>
          <w:rFonts w:ascii="Arial" w:hAnsi="Arial" w:cs="Arial"/>
          <w:sz w:val="28"/>
          <w:szCs w:val="28"/>
        </w:rPr>
        <w:t xml:space="preserve">i osobistych preferencji odbiorców tych usług w zakresie m.in. usług opiekuńczych w miejscu zamieszkania dla łącznie </w:t>
      </w:r>
      <w:r w:rsidRPr="007B12CA">
        <w:rPr>
          <w:rFonts w:ascii="Arial" w:hAnsi="Arial" w:cs="Arial"/>
          <w:bCs/>
          <w:sz w:val="28"/>
          <w:szCs w:val="28"/>
        </w:rPr>
        <w:t>54 niesamodzielnych osób w wieku 60+</w:t>
      </w:r>
      <w:r w:rsidRPr="007B12CA">
        <w:rPr>
          <w:rFonts w:ascii="Arial" w:hAnsi="Arial" w:cs="Arial"/>
          <w:sz w:val="28"/>
          <w:szCs w:val="28"/>
        </w:rPr>
        <w:t>. Projekt realizowany będzie w ramach Priorytetu nr VIII Fundusze Europejskie dla aktywnej integracji oraz rozwoju usług społecznych i zdrowotnych na Mazowszu, Działania nr 8.5 Usługi społeczne i zdrowotne.</w:t>
      </w:r>
    </w:p>
    <w:p w14:paraId="5933C3E0" w14:textId="77777777" w:rsidR="004D00A5" w:rsidRPr="007B12CA" w:rsidRDefault="004D00A5" w:rsidP="007B12CA">
      <w:pPr>
        <w:pStyle w:val="NormalnyWeb"/>
        <w:spacing w:before="0" w:after="0" w:line="360" w:lineRule="auto"/>
        <w:ind w:left="709" w:firstLine="0"/>
        <w:contextualSpacing w:val="0"/>
        <w:jc w:val="left"/>
        <w:rPr>
          <w:rFonts w:ascii="Arial" w:hAnsi="Arial" w:cs="Arial"/>
          <w:bCs/>
          <w:sz w:val="28"/>
          <w:szCs w:val="28"/>
        </w:rPr>
      </w:pPr>
    </w:p>
    <w:p w14:paraId="31EE4CC8"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Fonts w:ascii="Arial" w:hAnsi="Arial" w:cs="Arial"/>
          <w:bCs/>
          <w:sz w:val="28"/>
          <w:szCs w:val="28"/>
        </w:rPr>
        <w:t>Na powyższy cel</w:t>
      </w:r>
      <w:r w:rsidR="00CB2F3F" w:rsidRPr="007B12CA">
        <w:rPr>
          <w:rFonts w:ascii="Arial" w:hAnsi="Arial" w:cs="Arial"/>
          <w:bCs/>
          <w:sz w:val="28"/>
          <w:szCs w:val="28"/>
        </w:rPr>
        <w:t xml:space="preserve"> </w:t>
      </w:r>
      <w:r w:rsidRPr="007B12CA">
        <w:rPr>
          <w:rFonts w:ascii="Arial" w:hAnsi="Arial" w:cs="Arial"/>
          <w:bCs/>
          <w:sz w:val="28"/>
          <w:szCs w:val="28"/>
        </w:rPr>
        <w:t>Przasnysz pozyskał kwotę: 1 469 369,16 zł</w:t>
      </w:r>
      <w:r w:rsidRPr="007B12CA">
        <w:rPr>
          <w:rFonts w:ascii="Arial" w:hAnsi="Arial" w:cs="Arial"/>
          <w:sz w:val="28"/>
          <w:szCs w:val="28"/>
        </w:rPr>
        <w:t>.</w:t>
      </w:r>
    </w:p>
    <w:p w14:paraId="1E04576B" w14:textId="77777777" w:rsidR="00900645" w:rsidRPr="007B12CA" w:rsidRDefault="00900645" w:rsidP="007B12CA">
      <w:pPr>
        <w:pStyle w:val="NormalnyWeb"/>
        <w:spacing w:before="0" w:after="0" w:line="360" w:lineRule="auto"/>
        <w:contextualSpacing w:val="0"/>
        <w:jc w:val="left"/>
        <w:rPr>
          <w:rFonts w:ascii="Arial" w:hAnsi="Arial" w:cs="Arial"/>
          <w:sz w:val="28"/>
          <w:szCs w:val="28"/>
        </w:rPr>
      </w:pPr>
    </w:p>
    <w:p w14:paraId="279A77A5" w14:textId="77777777" w:rsidR="00D73C8B" w:rsidRPr="007B12CA" w:rsidRDefault="00D73C8B" w:rsidP="007B12CA">
      <w:pPr>
        <w:pStyle w:val="NormalnyWeb"/>
        <w:numPr>
          <w:ilvl w:val="0"/>
          <w:numId w:val="2"/>
        </w:numPr>
        <w:spacing w:before="0" w:after="0" w:line="360" w:lineRule="auto"/>
        <w:ind w:left="709" w:hanging="709"/>
        <w:contextualSpacing w:val="0"/>
        <w:jc w:val="left"/>
        <w:rPr>
          <w:rFonts w:ascii="Arial" w:hAnsi="Arial" w:cs="Arial"/>
          <w:b/>
          <w:sz w:val="28"/>
          <w:szCs w:val="28"/>
        </w:rPr>
      </w:pPr>
      <w:r w:rsidRPr="007B12CA">
        <w:rPr>
          <w:rFonts w:ascii="Arial" w:hAnsi="Arial" w:cs="Arial"/>
          <w:b/>
          <w:sz w:val="28"/>
          <w:szCs w:val="28"/>
        </w:rPr>
        <w:t>Środowiskowy Dom Samopomocy w Przasnyszu</w:t>
      </w:r>
    </w:p>
    <w:p w14:paraId="6BECAB43"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Fonts w:ascii="Arial" w:hAnsi="Arial" w:cs="Arial"/>
          <w:sz w:val="28"/>
          <w:szCs w:val="28"/>
        </w:rPr>
        <w:t>Placówka rozpoczęła działalność 15 listopada 1997 r. Jej celem jest zapewnienie osobom dorosłym niepełnosprawnym intelektualnie wielostronnej pomocy, niezbędnej do życia w środowiskach rodzinnym i społecznym.</w:t>
      </w:r>
      <w:r w:rsidR="00CB2F3F" w:rsidRPr="007B12CA">
        <w:rPr>
          <w:rFonts w:ascii="Arial" w:hAnsi="Arial" w:cs="Arial"/>
          <w:sz w:val="28"/>
          <w:szCs w:val="28"/>
        </w:rPr>
        <w:t xml:space="preserve"> </w:t>
      </w:r>
    </w:p>
    <w:p w14:paraId="71731DA0"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Fonts w:ascii="Arial" w:hAnsi="Arial" w:cs="Arial"/>
          <w:sz w:val="28"/>
          <w:szCs w:val="28"/>
        </w:rPr>
        <w:t xml:space="preserve">Dom ma charakter placówki dziennej, funkcjonuje pięć dni w tygodniu od poniedziałku do piątku w godzinach od 7.30 do 15.30. Taka forma istnienia tej </w:t>
      </w:r>
      <w:r w:rsidR="004D00A5" w:rsidRPr="007B12CA">
        <w:rPr>
          <w:rFonts w:ascii="Arial" w:hAnsi="Arial" w:cs="Arial"/>
          <w:sz w:val="28"/>
          <w:szCs w:val="28"/>
        </w:rPr>
        <w:br/>
      </w:r>
      <w:r w:rsidRPr="007B12CA">
        <w:rPr>
          <w:rFonts w:ascii="Arial" w:hAnsi="Arial" w:cs="Arial"/>
          <w:sz w:val="28"/>
          <w:szCs w:val="28"/>
        </w:rPr>
        <w:t>instytucji sprzyja zarówno osobom niepełnosprawnym (nie pozbawia więzi</w:t>
      </w:r>
      <w:r w:rsidR="004D00A5" w:rsidRPr="007B12CA">
        <w:rPr>
          <w:rFonts w:ascii="Arial" w:hAnsi="Arial" w:cs="Arial"/>
          <w:sz w:val="28"/>
          <w:szCs w:val="28"/>
        </w:rPr>
        <w:br/>
      </w:r>
      <w:r w:rsidRPr="007B12CA">
        <w:rPr>
          <w:rFonts w:ascii="Arial" w:hAnsi="Arial" w:cs="Arial"/>
          <w:sz w:val="28"/>
          <w:szCs w:val="28"/>
        </w:rPr>
        <w:t>rodzinnej), pozwala spędzać efektywnie czas na prawidłowej rehabilitacji społecznej, jak i</w:t>
      </w:r>
      <w:r w:rsidR="00CB2F3F" w:rsidRPr="007B12CA">
        <w:rPr>
          <w:rFonts w:ascii="Arial" w:hAnsi="Arial" w:cs="Arial"/>
          <w:sz w:val="28"/>
          <w:szCs w:val="28"/>
        </w:rPr>
        <w:t xml:space="preserve"> </w:t>
      </w:r>
      <w:r w:rsidRPr="007B12CA">
        <w:rPr>
          <w:rFonts w:ascii="Arial" w:hAnsi="Arial" w:cs="Arial"/>
          <w:sz w:val="28"/>
          <w:szCs w:val="28"/>
        </w:rPr>
        <w:t xml:space="preserve">opiekunom, których nie pozbawia kontaktu </w:t>
      </w:r>
      <w:r w:rsidRPr="007B12CA">
        <w:rPr>
          <w:rFonts w:ascii="Arial" w:hAnsi="Arial" w:cs="Arial"/>
          <w:sz w:val="28"/>
          <w:szCs w:val="28"/>
        </w:rPr>
        <w:lastRenderedPageBreak/>
        <w:t>z osobą niepełnosprawną, a daje im jednocześnie możliwość podjęcia</w:t>
      </w:r>
      <w:r w:rsidR="00CB2F3F" w:rsidRPr="007B12CA">
        <w:rPr>
          <w:rFonts w:ascii="Arial" w:hAnsi="Arial" w:cs="Arial"/>
          <w:sz w:val="28"/>
          <w:szCs w:val="28"/>
        </w:rPr>
        <w:t xml:space="preserve"> </w:t>
      </w:r>
      <w:r w:rsidRPr="007B12CA">
        <w:rPr>
          <w:rFonts w:ascii="Arial" w:hAnsi="Arial" w:cs="Arial"/>
          <w:sz w:val="28"/>
          <w:szCs w:val="28"/>
        </w:rPr>
        <w:t>pracy oraz włączenia się w życie społeczne.</w:t>
      </w:r>
    </w:p>
    <w:p w14:paraId="68447FBB" w14:textId="77777777" w:rsidR="004D00A5" w:rsidRPr="007B12CA" w:rsidRDefault="004D00A5" w:rsidP="007B12CA">
      <w:pPr>
        <w:pStyle w:val="NormalnyWeb"/>
        <w:spacing w:before="0" w:after="0" w:line="360" w:lineRule="auto"/>
        <w:contextualSpacing w:val="0"/>
        <w:jc w:val="left"/>
        <w:rPr>
          <w:rFonts w:ascii="Arial" w:hAnsi="Arial" w:cs="Arial"/>
          <w:bCs/>
          <w:sz w:val="28"/>
          <w:szCs w:val="28"/>
        </w:rPr>
      </w:pPr>
    </w:p>
    <w:p w14:paraId="26E50579"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Fonts w:ascii="Arial" w:hAnsi="Arial" w:cs="Arial"/>
          <w:bCs/>
          <w:sz w:val="28"/>
          <w:szCs w:val="28"/>
        </w:rPr>
        <w:t>Obejmuje wsparciem 20 osób z niepełnosprawnością intelektualną z Przasnysza i jego najbliższego rejonu na podstawie porozumień</w:t>
      </w:r>
      <w:r w:rsidRPr="007B12CA">
        <w:rPr>
          <w:rFonts w:ascii="Arial" w:hAnsi="Arial" w:cs="Arial"/>
          <w:sz w:val="28"/>
          <w:szCs w:val="28"/>
        </w:rPr>
        <w:t>.</w:t>
      </w:r>
    </w:p>
    <w:p w14:paraId="3B0FB2F2" w14:textId="77777777" w:rsidR="00D73C8B" w:rsidRPr="007B12CA" w:rsidRDefault="00D73C8B" w:rsidP="007B12CA">
      <w:pPr>
        <w:pStyle w:val="NormalnyWeb"/>
        <w:spacing w:before="0" w:after="0" w:line="360" w:lineRule="auto"/>
        <w:contextualSpacing w:val="0"/>
        <w:jc w:val="left"/>
        <w:rPr>
          <w:rFonts w:ascii="Arial" w:hAnsi="Arial" w:cs="Arial"/>
          <w:sz w:val="28"/>
          <w:szCs w:val="28"/>
        </w:rPr>
      </w:pPr>
    </w:p>
    <w:p w14:paraId="6450CC66" w14:textId="77777777" w:rsidR="00D73C8B" w:rsidRPr="007B12CA" w:rsidRDefault="00D73C8B" w:rsidP="007B12CA">
      <w:pPr>
        <w:pStyle w:val="NormalnyWeb"/>
        <w:numPr>
          <w:ilvl w:val="0"/>
          <w:numId w:val="2"/>
        </w:numPr>
        <w:spacing w:before="0" w:after="0" w:line="360" w:lineRule="auto"/>
        <w:ind w:left="709" w:hanging="709"/>
        <w:contextualSpacing w:val="0"/>
        <w:jc w:val="left"/>
        <w:rPr>
          <w:rFonts w:ascii="Arial" w:hAnsi="Arial" w:cs="Arial"/>
          <w:b/>
          <w:bCs/>
          <w:sz w:val="28"/>
          <w:szCs w:val="28"/>
        </w:rPr>
      </w:pPr>
      <w:r w:rsidRPr="007B12CA">
        <w:rPr>
          <w:rFonts w:ascii="Arial" w:hAnsi="Arial" w:cs="Arial"/>
          <w:b/>
          <w:bCs/>
          <w:sz w:val="28"/>
          <w:szCs w:val="28"/>
        </w:rPr>
        <w:t>Specjalistyczne usługi opiekuńcze (SUO)</w:t>
      </w:r>
    </w:p>
    <w:p w14:paraId="0ABE40C5" w14:textId="77777777" w:rsidR="00D73C8B" w:rsidRPr="007B12CA" w:rsidRDefault="00D73C8B" w:rsidP="007B12CA">
      <w:pPr>
        <w:pStyle w:val="NormalnyWeb"/>
        <w:spacing w:before="0" w:after="0" w:line="360" w:lineRule="auto"/>
        <w:contextualSpacing w:val="0"/>
        <w:jc w:val="left"/>
        <w:rPr>
          <w:rFonts w:ascii="Arial" w:hAnsi="Arial" w:cs="Arial"/>
          <w:bCs/>
          <w:sz w:val="28"/>
          <w:szCs w:val="28"/>
        </w:rPr>
      </w:pPr>
      <w:r w:rsidRPr="007B12CA">
        <w:rPr>
          <w:rFonts w:ascii="Arial" w:hAnsi="Arial" w:cs="Arial"/>
          <w:bCs/>
          <w:sz w:val="28"/>
          <w:szCs w:val="28"/>
        </w:rPr>
        <w:t>Opieka w ramach specjalistycznych usług jest adresowana do osób:</w:t>
      </w:r>
    </w:p>
    <w:p w14:paraId="3FC785A1" w14:textId="77777777" w:rsidR="00D73C8B" w:rsidRPr="007B12CA" w:rsidRDefault="00D73C8B" w:rsidP="007B12CA">
      <w:pPr>
        <w:pStyle w:val="NormalnyWeb"/>
        <w:numPr>
          <w:ilvl w:val="1"/>
          <w:numId w:val="16"/>
        </w:numPr>
        <w:tabs>
          <w:tab w:val="clear" w:pos="1440"/>
        </w:tabs>
        <w:spacing w:before="0" w:after="0" w:line="360" w:lineRule="auto"/>
        <w:ind w:left="1134" w:hanging="425"/>
        <w:contextualSpacing w:val="0"/>
        <w:jc w:val="left"/>
        <w:rPr>
          <w:rFonts w:ascii="Arial" w:hAnsi="Arial" w:cs="Arial"/>
          <w:sz w:val="28"/>
          <w:szCs w:val="28"/>
        </w:rPr>
      </w:pPr>
      <w:r w:rsidRPr="007B12CA">
        <w:rPr>
          <w:rFonts w:ascii="Arial" w:hAnsi="Arial" w:cs="Arial"/>
          <w:sz w:val="28"/>
          <w:szCs w:val="28"/>
        </w:rPr>
        <w:t>z zaburzeniami psychicznymi, w rozumieniu art. 3 ust. 1 ustawy o ochronie zdrowia psychicznego, tj. osób: chorych psychicznie (w tym z rozpoznaniem schizofrenii, zaburzeń afektywnych, psychoz),</w:t>
      </w:r>
    </w:p>
    <w:p w14:paraId="645E56F0" w14:textId="77777777" w:rsidR="00D73C8B" w:rsidRPr="007B12CA" w:rsidRDefault="00D73C8B" w:rsidP="007B12CA">
      <w:pPr>
        <w:pStyle w:val="NormalnyWeb"/>
        <w:numPr>
          <w:ilvl w:val="1"/>
          <w:numId w:val="16"/>
        </w:numPr>
        <w:tabs>
          <w:tab w:val="clear" w:pos="1440"/>
        </w:tabs>
        <w:spacing w:before="0" w:after="0" w:line="360" w:lineRule="auto"/>
        <w:ind w:left="1134" w:hanging="425"/>
        <w:contextualSpacing w:val="0"/>
        <w:jc w:val="left"/>
        <w:rPr>
          <w:rFonts w:ascii="Arial" w:hAnsi="Arial" w:cs="Arial"/>
          <w:sz w:val="28"/>
          <w:szCs w:val="28"/>
        </w:rPr>
      </w:pPr>
      <w:r w:rsidRPr="007B12CA">
        <w:rPr>
          <w:rFonts w:ascii="Arial" w:hAnsi="Arial" w:cs="Arial"/>
          <w:sz w:val="28"/>
          <w:szCs w:val="28"/>
        </w:rPr>
        <w:t>upośledzonych umysłowo, wykazujących inne zaburzenia czynności psychicznych (np. demencja, Alzheimer), które z powodu tych zaburzeń wymagają pomocy w funkcjonowaniu społecznym i codziennym życiu, a ich rodzina lub opiekunowie nie są w stanie zapewnić takiej pomocy w wystarczającym zakresie.</w:t>
      </w:r>
    </w:p>
    <w:p w14:paraId="123A3325"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Fonts w:ascii="Arial" w:hAnsi="Arial" w:cs="Arial"/>
          <w:bCs/>
          <w:sz w:val="28"/>
          <w:szCs w:val="28"/>
        </w:rPr>
        <w:t>SUO obejmują następujące obszary wsparcia:</w:t>
      </w:r>
    </w:p>
    <w:p w14:paraId="5DC8D2E1" w14:textId="77777777" w:rsidR="00D73C8B" w:rsidRPr="007B12CA" w:rsidRDefault="00D73C8B" w:rsidP="007B12CA">
      <w:pPr>
        <w:pStyle w:val="NormalnyWeb"/>
        <w:numPr>
          <w:ilvl w:val="0"/>
          <w:numId w:val="17"/>
        </w:numPr>
        <w:spacing w:before="0" w:after="0" w:line="360" w:lineRule="auto"/>
        <w:ind w:left="1134" w:hanging="425"/>
        <w:contextualSpacing w:val="0"/>
        <w:jc w:val="left"/>
        <w:rPr>
          <w:rFonts w:ascii="Arial" w:hAnsi="Arial" w:cs="Arial"/>
          <w:sz w:val="28"/>
          <w:szCs w:val="28"/>
        </w:rPr>
      </w:pPr>
      <w:r w:rsidRPr="007B12CA">
        <w:rPr>
          <w:rFonts w:ascii="Arial" w:hAnsi="Arial" w:cs="Arial"/>
          <w:b/>
          <w:bCs/>
          <w:sz w:val="28"/>
          <w:szCs w:val="28"/>
        </w:rPr>
        <w:t xml:space="preserve">uczenie i rozwijanie u podopiecznego umiejętności niezbędnych </w:t>
      </w:r>
      <w:r w:rsidR="004D00A5" w:rsidRPr="007B12CA">
        <w:rPr>
          <w:rFonts w:ascii="Arial" w:hAnsi="Arial" w:cs="Arial"/>
          <w:b/>
          <w:bCs/>
          <w:sz w:val="28"/>
          <w:szCs w:val="28"/>
        </w:rPr>
        <w:br/>
      </w:r>
      <w:r w:rsidRPr="007B12CA">
        <w:rPr>
          <w:rFonts w:ascii="Arial" w:hAnsi="Arial" w:cs="Arial"/>
          <w:b/>
          <w:bCs/>
          <w:sz w:val="28"/>
          <w:szCs w:val="28"/>
        </w:rPr>
        <w:t xml:space="preserve">do samodzielnego życia, </w:t>
      </w:r>
      <w:r w:rsidRPr="007B12CA">
        <w:rPr>
          <w:rFonts w:ascii="Arial" w:hAnsi="Arial" w:cs="Arial"/>
          <w:sz w:val="28"/>
          <w:szCs w:val="28"/>
        </w:rPr>
        <w:t xml:space="preserve">m.in.: kształtowanie umiejętności: zaspokajania podstawowych potrzeb życiowych i funkcjonowania w społeczeństwie; motywowanie podopiecznego do aktywności, leczenia i rehabilitacji; prowadzenie treningów umiejętności samoobsługi, treningów społecznych (np. utrzymywania relacji z domownikami, w miejscu nauki, z sąsiadami, organizacji </w:t>
      </w:r>
      <w:r w:rsidRPr="007B12CA">
        <w:rPr>
          <w:rFonts w:ascii="Arial" w:hAnsi="Arial" w:cs="Arial"/>
          <w:sz w:val="28"/>
          <w:szCs w:val="28"/>
        </w:rPr>
        <w:lastRenderedPageBreak/>
        <w:t>czasu wolnego); wspieranie i asystowanie w codziennych czynnościach życiowych; pomoc w załatwianiu spraw urzędowych (np. w uzyskaniu świadczeń społecznych, w wypełnieniu i dostarczeniu dokumentów); pomoc w gospodarowaniu pieniędzmi (np. nauka planowania budżetu, asystowanie przy zakupach i dokonywaniu opłat, pomoc w uzyskaniu ulg w opłatach),</w:t>
      </w:r>
    </w:p>
    <w:p w14:paraId="7C4EE3AB" w14:textId="77777777" w:rsidR="00D73C8B" w:rsidRPr="007B12CA" w:rsidRDefault="00D73C8B" w:rsidP="007B12CA">
      <w:pPr>
        <w:pStyle w:val="NormalnyWeb"/>
        <w:numPr>
          <w:ilvl w:val="0"/>
          <w:numId w:val="17"/>
        </w:numPr>
        <w:spacing w:before="0" w:after="0" w:line="360" w:lineRule="auto"/>
        <w:ind w:left="1134" w:hanging="425"/>
        <w:contextualSpacing w:val="0"/>
        <w:jc w:val="left"/>
        <w:rPr>
          <w:rFonts w:ascii="Arial" w:hAnsi="Arial" w:cs="Arial"/>
          <w:sz w:val="28"/>
          <w:szCs w:val="28"/>
        </w:rPr>
      </w:pPr>
      <w:r w:rsidRPr="007B12CA">
        <w:rPr>
          <w:rFonts w:ascii="Arial" w:hAnsi="Arial" w:cs="Arial"/>
          <w:b/>
          <w:bCs/>
          <w:sz w:val="28"/>
          <w:szCs w:val="28"/>
        </w:rPr>
        <w:t>pielęgnację podopiecznego</w:t>
      </w:r>
      <w:r w:rsidRPr="007B12CA">
        <w:rPr>
          <w:rFonts w:ascii="Arial" w:hAnsi="Arial" w:cs="Arial"/>
          <w:sz w:val="28"/>
          <w:szCs w:val="28"/>
        </w:rPr>
        <w:t>, jako element procesu leczenia, m.in. uzyskanie dostępu do świadczeń zdrowotnych; uzgadnianie i pilnowanie terminów wizyt lekarskich, badań diagnostycznych i zabiegów medycznych,</w:t>
      </w:r>
    </w:p>
    <w:p w14:paraId="79810078" w14:textId="77777777" w:rsidR="00D73C8B" w:rsidRPr="007B12CA" w:rsidRDefault="00D73C8B" w:rsidP="007B12CA">
      <w:pPr>
        <w:pStyle w:val="NormalnyWeb"/>
        <w:numPr>
          <w:ilvl w:val="0"/>
          <w:numId w:val="17"/>
        </w:numPr>
        <w:spacing w:before="0" w:after="0" w:line="360" w:lineRule="auto"/>
        <w:ind w:left="1134" w:hanging="425"/>
        <w:contextualSpacing w:val="0"/>
        <w:jc w:val="left"/>
        <w:rPr>
          <w:rFonts w:ascii="Arial" w:hAnsi="Arial" w:cs="Arial"/>
          <w:sz w:val="28"/>
          <w:szCs w:val="28"/>
        </w:rPr>
      </w:pPr>
      <w:r w:rsidRPr="007B12CA">
        <w:rPr>
          <w:rFonts w:ascii="Arial" w:hAnsi="Arial" w:cs="Arial"/>
          <w:sz w:val="28"/>
          <w:szCs w:val="28"/>
        </w:rPr>
        <w:t>r</w:t>
      </w:r>
      <w:r w:rsidRPr="007B12CA">
        <w:rPr>
          <w:rFonts w:ascii="Arial" w:hAnsi="Arial" w:cs="Arial"/>
          <w:b/>
          <w:bCs/>
          <w:sz w:val="28"/>
          <w:szCs w:val="28"/>
        </w:rPr>
        <w:t>ehabilitację fizyczną i usprawnianie zaburzonych funkcji organizmu</w:t>
      </w:r>
      <w:r w:rsidRPr="007B12CA">
        <w:rPr>
          <w:rFonts w:ascii="Arial" w:hAnsi="Arial" w:cs="Arial"/>
          <w:sz w:val="28"/>
          <w:szCs w:val="28"/>
        </w:rPr>
        <w:t xml:space="preserve"> podopiecznego zgodnie z zaleceniami lekarza, specjalisty rehabilitacji </w:t>
      </w:r>
      <w:r w:rsidR="004D00A5" w:rsidRPr="007B12CA">
        <w:rPr>
          <w:rFonts w:ascii="Arial" w:hAnsi="Arial" w:cs="Arial"/>
          <w:sz w:val="28"/>
          <w:szCs w:val="28"/>
        </w:rPr>
        <w:br/>
      </w:r>
      <w:r w:rsidRPr="007B12CA">
        <w:rPr>
          <w:rFonts w:ascii="Arial" w:hAnsi="Arial" w:cs="Arial"/>
          <w:sz w:val="28"/>
          <w:szCs w:val="28"/>
        </w:rPr>
        <w:t>ruchowej lub fizjoterapii, jak również współpracę ze specjalistami w psychologiczno-pedagogicznym i edukacyjno-terapeutycznym wsparciu podopiecznego.</w:t>
      </w:r>
    </w:p>
    <w:p w14:paraId="64FBE46B" w14:textId="77777777" w:rsidR="00900645" w:rsidRPr="007B12CA" w:rsidRDefault="00900645" w:rsidP="007B12CA">
      <w:pPr>
        <w:pStyle w:val="NormalnyWeb"/>
        <w:spacing w:before="0" w:after="0" w:line="360" w:lineRule="auto"/>
        <w:ind w:left="709" w:firstLine="0"/>
        <w:contextualSpacing w:val="0"/>
        <w:jc w:val="left"/>
        <w:rPr>
          <w:rFonts w:ascii="Arial" w:hAnsi="Arial" w:cs="Arial"/>
          <w:sz w:val="28"/>
          <w:szCs w:val="28"/>
        </w:rPr>
      </w:pPr>
    </w:p>
    <w:p w14:paraId="2E76BB35" w14:textId="77777777" w:rsidR="00D73C8B" w:rsidRPr="007B12CA" w:rsidRDefault="00D73C8B" w:rsidP="007B12CA">
      <w:pPr>
        <w:pStyle w:val="Akapitzlist"/>
        <w:spacing w:before="0" w:after="0"/>
        <w:ind w:left="709" w:hanging="709"/>
        <w:contextualSpacing w:val="0"/>
        <w:jc w:val="left"/>
        <w:outlineLvl w:val="1"/>
        <w:rPr>
          <w:rFonts w:ascii="Arial" w:hAnsi="Arial" w:cs="Arial"/>
          <w:b/>
          <w:sz w:val="28"/>
          <w:szCs w:val="28"/>
        </w:rPr>
      </w:pPr>
      <w:r w:rsidRPr="007B12CA">
        <w:rPr>
          <w:rFonts w:ascii="Arial" w:hAnsi="Arial" w:cs="Arial"/>
          <w:b/>
          <w:sz w:val="28"/>
          <w:szCs w:val="28"/>
        </w:rPr>
        <w:t xml:space="preserve">10. </w:t>
      </w:r>
      <w:r w:rsidR="00900645" w:rsidRPr="007B12CA">
        <w:rPr>
          <w:rFonts w:ascii="Arial" w:hAnsi="Arial" w:cs="Arial"/>
          <w:b/>
          <w:sz w:val="28"/>
          <w:szCs w:val="28"/>
        </w:rPr>
        <w:tab/>
      </w:r>
      <w:r w:rsidRPr="007B12CA">
        <w:rPr>
          <w:rFonts w:ascii="Arial" w:hAnsi="Arial" w:cs="Arial"/>
          <w:b/>
          <w:sz w:val="28"/>
          <w:szCs w:val="28"/>
        </w:rPr>
        <w:t>„Koperty Życia”</w:t>
      </w:r>
    </w:p>
    <w:p w14:paraId="1BF8AE08" w14:textId="77777777" w:rsidR="00D73C8B" w:rsidRPr="007B12CA" w:rsidRDefault="00D73C8B" w:rsidP="007B12CA">
      <w:pPr>
        <w:pStyle w:val="Akapitzlist"/>
        <w:spacing w:before="0" w:after="0"/>
        <w:ind w:left="709" w:firstLine="0"/>
        <w:contextualSpacing w:val="0"/>
        <w:jc w:val="left"/>
        <w:outlineLvl w:val="1"/>
        <w:rPr>
          <w:rFonts w:ascii="Arial" w:hAnsi="Arial" w:cs="Arial"/>
          <w:sz w:val="28"/>
          <w:szCs w:val="28"/>
        </w:rPr>
      </w:pPr>
      <w:r w:rsidRPr="007B12CA">
        <w:rPr>
          <w:rFonts w:ascii="Arial" w:eastAsia="Times New Roman" w:hAnsi="Arial" w:cs="Arial"/>
          <w:sz w:val="28"/>
          <w:szCs w:val="28"/>
          <w:lang w:eastAsia="pl-PL"/>
        </w:rPr>
        <w:t xml:space="preserve">W ramach projektu finansowanego z budżetu województwa mazowieckiego, </w:t>
      </w:r>
      <w:r w:rsidR="004D00A5" w:rsidRPr="007B12CA">
        <w:rPr>
          <w:rFonts w:ascii="Arial" w:eastAsia="Times New Roman" w:hAnsi="Arial" w:cs="Arial"/>
          <w:sz w:val="28"/>
          <w:szCs w:val="28"/>
          <w:lang w:eastAsia="pl-PL"/>
        </w:rPr>
        <w:br/>
      </w:r>
      <w:r w:rsidRPr="007B12CA">
        <w:rPr>
          <w:rFonts w:ascii="Arial" w:eastAsia="Times New Roman" w:hAnsi="Arial" w:cs="Arial"/>
          <w:sz w:val="28"/>
          <w:szCs w:val="28"/>
          <w:lang w:eastAsia="pl-PL"/>
        </w:rPr>
        <w:t xml:space="preserve">w roku 2023 Przasnysz wspólnie z Miejskim Ośrodkiem Pomocy Społecznej przystąpił do akcji </w:t>
      </w:r>
      <w:r w:rsidRPr="007B12CA">
        <w:rPr>
          <w:rFonts w:ascii="Arial" w:hAnsi="Arial" w:cs="Arial"/>
          <w:bCs/>
          <w:sz w:val="28"/>
          <w:szCs w:val="28"/>
        </w:rPr>
        <w:t>„Koperta Życia”.</w:t>
      </w:r>
      <w:r w:rsidRPr="007B12CA">
        <w:rPr>
          <w:rFonts w:ascii="Arial" w:eastAsia="Times New Roman" w:hAnsi="Arial" w:cs="Arial"/>
          <w:b/>
          <w:bCs/>
          <w:sz w:val="28"/>
          <w:szCs w:val="28"/>
          <w:lang w:eastAsia="pl-PL"/>
        </w:rPr>
        <w:t xml:space="preserve"> </w:t>
      </w:r>
      <w:r w:rsidRPr="007B12CA">
        <w:rPr>
          <w:rFonts w:ascii="Arial" w:hAnsi="Arial" w:cs="Arial"/>
          <w:bCs/>
          <w:sz w:val="28"/>
          <w:szCs w:val="28"/>
        </w:rPr>
        <w:t>Inicjatywa, która kierowana jest do osób samotnych, starszych, przewlekle chorych i niepełnosprawnych, jest realizowana nieprzerwanie.</w:t>
      </w:r>
      <w:r w:rsidRPr="007B12CA">
        <w:rPr>
          <w:rFonts w:ascii="Arial" w:hAnsi="Arial" w:cs="Arial"/>
          <w:b/>
          <w:bCs/>
          <w:sz w:val="28"/>
          <w:szCs w:val="28"/>
        </w:rPr>
        <w:t xml:space="preserve"> </w:t>
      </w:r>
      <w:r w:rsidRPr="007B12CA">
        <w:rPr>
          <w:rFonts w:ascii="Arial" w:hAnsi="Arial" w:cs="Arial"/>
          <w:sz w:val="28"/>
          <w:szCs w:val="28"/>
        </w:rPr>
        <w:t>Polega na umieszczeniu w specjalnie przygotowanych kopertach – karty z najważniejszymi informacjami o stanie zdrowia, przyjmowanych lekach, alergiach, kontaktach do osób najbliższych. Dzięki „Koper</w:t>
      </w:r>
      <w:r w:rsidR="006E0EE6" w:rsidRPr="007B12CA">
        <w:rPr>
          <w:rFonts w:ascii="Arial" w:hAnsi="Arial" w:cs="Arial"/>
          <w:sz w:val="28"/>
          <w:szCs w:val="28"/>
        </w:rPr>
        <w:t>-</w:t>
      </w:r>
      <w:r w:rsidR="006E0EE6" w:rsidRPr="007B12CA">
        <w:rPr>
          <w:rFonts w:ascii="Arial" w:hAnsi="Arial" w:cs="Arial"/>
          <w:sz w:val="28"/>
          <w:szCs w:val="28"/>
        </w:rPr>
        <w:br/>
      </w:r>
      <w:r w:rsidRPr="007B12CA">
        <w:rPr>
          <w:rFonts w:ascii="Arial" w:hAnsi="Arial" w:cs="Arial"/>
          <w:sz w:val="28"/>
          <w:szCs w:val="28"/>
        </w:rPr>
        <w:lastRenderedPageBreak/>
        <w:t xml:space="preserve">cie Życia” ratownicy medyczni, lekarze lub służby ratunkowe mogą </w:t>
      </w:r>
      <w:r w:rsidRPr="007B12CA">
        <w:rPr>
          <w:rFonts w:ascii="Arial" w:hAnsi="Arial" w:cs="Arial"/>
          <w:bCs/>
          <w:sz w:val="28"/>
          <w:szCs w:val="28"/>
        </w:rPr>
        <w:t>szybko uzyskać dostęp do kluczowych danych</w:t>
      </w:r>
      <w:r w:rsidRPr="007B12CA">
        <w:rPr>
          <w:rFonts w:ascii="Arial" w:hAnsi="Arial" w:cs="Arial"/>
          <w:sz w:val="28"/>
          <w:szCs w:val="28"/>
        </w:rPr>
        <w:t xml:space="preserve">, co ma uratować zdrowie lub życie </w:t>
      </w:r>
      <w:r w:rsidR="006E0EE6" w:rsidRPr="007B12CA">
        <w:rPr>
          <w:rFonts w:ascii="Arial" w:hAnsi="Arial" w:cs="Arial"/>
          <w:sz w:val="28"/>
          <w:szCs w:val="28"/>
        </w:rPr>
        <w:br/>
      </w:r>
      <w:r w:rsidRPr="007B12CA">
        <w:rPr>
          <w:rFonts w:ascii="Arial" w:hAnsi="Arial" w:cs="Arial"/>
          <w:sz w:val="28"/>
          <w:szCs w:val="28"/>
        </w:rPr>
        <w:t>w nagłych przypadkach.</w:t>
      </w:r>
    </w:p>
    <w:p w14:paraId="2E393137" w14:textId="77777777" w:rsidR="004D00A5" w:rsidRPr="007B12CA" w:rsidRDefault="004D00A5" w:rsidP="007B12CA">
      <w:pPr>
        <w:spacing w:before="0" w:after="0"/>
        <w:contextualSpacing w:val="0"/>
        <w:jc w:val="left"/>
        <w:rPr>
          <w:rFonts w:ascii="Arial" w:hAnsi="Arial" w:cs="Arial"/>
          <w:sz w:val="28"/>
          <w:szCs w:val="28"/>
        </w:rPr>
      </w:pPr>
    </w:p>
    <w:p w14:paraId="6321C952"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Wszystkie działania i inicjatywy skierowane do osób starszych podejmowane przez Miejski Ośrodek Pomocy Społecznej w Przasnyszu w 2024 r. cieszyły się ogromnym zainteresowaniem społecznym. Zaplanowane środki finansowe na realizacje poszczególnych programów zostały w pełni wydatkowane. W trakcie realizacji projektów sukcesywnie zgłaszały się kolejne osoby wymagające wsparcia w codziennym funkcjonowaniu w związku z utratą samodzielności i pogorszeniu w zakresie codziennego funkcjonowania. </w:t>
      </w:r>
    </w:p>
    <w:p w14:paraId="22352D6D"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Analizując sytuację osób starszych zamieszkujących Przasnysz, wnioskować można, że większość osób w wieku powyżej 75. roku życia funkcjonuje samodzielnie, a najbliższa rodzina ze względu na obowiązki zawodowe lub odległe miejsce zamieszkania nie jest w stanie wspierać ich w codziennej aktywności. Rozwój polityki senioralnej na terenie miasta jest istotnym elementem wsparcia społecznego osób starszych. Biorąc pod uwagę sytuację osób starszych w 2025 r., utrzymano kierunek rozwoju systemu wsparcia społecznego skierowanego do seniorów. </w:t>
      </w:r>
    </w:p>
    <w:p w14:paraId="6D1C71E1" w14:textId="77777777" w:rsidR="00900645" w:rsidRPr="007B12CA" w:rsidRDefault="00900645" w:rsidP="007B12CA">
      <w:pPr>
        <w:pStyle w:val="Akapitzlist"/>
        <w:spacing w:before="0" w:after="0"/>
        <w:ind w:left="0"/>
        <w:contextualSpacing w:val="0"/>
        <w:jc w:val="left"/>
        <w:rPr>
          <w:rFonts w:ascii="Arial" w:hAnsi="Arial" w:cs="Arial"/>
          <w:sz w:val="28"/>
          <w:szCs w:val="28"/>
        </w:rPr>
      </w:pPr>
    </w:p>
    <w:p w14:paraId="7749C949" w14:textId="77777777" w:rsidR="00D73C8B" w:rsidRPr="007B12CA" w:rsidRDefault="00D73C8B" w:rsidP="007B12CA">
      <w:pPr>
        <w:pStyle w:val="Akapitzlist"/>
        <w:numPr>
          <w:ilvl w:val="0"/>
          <w:numId w:val="4"/>
        </w:numPr>
        <w:spacing w:before="0" w:after="0"/>
        <w:ind w:left="709" w:hanging="709"/>
        <w:contextualSpacing w:val="0"/>
        <w:jc w:val="left"/>
        <w:rPr>
          <w:rFonts w:ascii="Arial" w:hAnsi="Arial" w:cs="Arial"/>
          <w:b/>
          <w:bCs/>
          <w:color w:val="002060"/>
          <w:sz w:val="28"/>
          <w:szCs w:val="28"/>
        </w:rPr>
      </w:pPr>
      <w:r w:rsidRPr="007B12CA">
        <w:rPr>
          <w:rFonts w:ascii="Arial" w:hAnsi="Arial" w:cs="Arial"/>
          <w:b/>
          <w:bCs/>
          <w:color w:val="002060"/>
          <w:sz w:val="28"/>
          <w:szCs w:val="28"/>
        </w:rPr>
        <w:t>Programy i projekty na rzecz osób 60+ w 2025 r.</w:t>
      </w:r>
    </w:p>
    <w:p w14:paraId="64BBDBCB" w14:textId="77777777" w:rsidR="00900645" w:rsidRPr="007B12CA" w:rsidRDefault="00900645" w:rsidP="007B12CA">
      <w:pPr>
        <w:pStyle w:val="Akapitzlist"/>
        <w:spacing w:before="0" w:after="0"/>
        <w:ind w:left="0"/>
        <w:contextualSpacing w:val="0"/>
        <w:jc w:val="left"/>
        <w:rPr>
          <w:rFonts w:ascii="Arial" w:hAnsi="Arial" w:cs="Arial"/>
          <w:b/>
          <w:bCs/>
          <w:sz w:val="28"/>
          <w:szCs w:val="28"/>
        </w:rPr>
      </w:pPr>
    </w:p>
    <w:p w14:paraId="15EBF8B4" w14:textId="77777777" w:rsidR="00D73C8B" w:rsidRPr="007B12CA" w:rsidRDefault="00D73C8B" w:rsidP="007B12CA">
      <w:pPr>
        <w:pStyle w:val="Akapitzlist"/>
        <w:numPr>
          <w:ilvl w:val="0"/>
          <w:numId w:val="3"/>
        </w:num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Program „Opieka 75+”</w:t>
      </w:r>
      <w:r w:rsidRPr="007B12CA">
        <w:rPr>
          <w:rFonts w:ascii="Arial" w:hAnsi="Arial" w:cs="Arial"/>
          <w:sz w:val="28"/>
          <w:szCs w:val="28"/>
        </w:rPr>
        <w:t xml:space="preserve"> – </w:t>
      </w:r>
      <w:r w:rsidRPr="007B12CA">
        <w:rPr>
          <w:rFonts w:ascii="Arial" w:hAnsi="Arial" w:cs="Arial"/>
          <w:b/>
          <w:sz w:val="28"/>
          <w:szCs w:val="28"/>
        </w:rPr>
        <w:t>kontynuacja programu w roku 2025</w:t>
      </w:r>
      <w:r w:rsidRPr="007B12CA">
        <w:rPr>
          <w:rFonts w:ascii="Arial" w:hAnsi="Arial" w:cs="Arial"/>
          <w:sz w:val="28"/>
          <w:szCs w:val="28"/>
        </w:rPr>
        <w:t xml:space="preserve"> </w:t>
      </w:r>
    </w:p>
    <w:p w14:paraId="18B0D1D5" w14:textId="77777777" w:rsidR="00D73C8B" w:rsidRPr="007B12CA" w:rsidRDefault="00D73C8B" w:rsidP="007B12CA">
      <w:pPr>
        <w:pStyle w:val="Akapitzlist"/>
        <w:spacing w:before="0" w:after="0"/>
        <w:ind w:left="709" w:firstLine="0"/>
        <w:contextualSpacing w:val="0"/>
        <w:jc w:val="left"/>
        <w:rPr>
          <w:rFonts w:ascii="Arial" w:hAnsi="Arial" w:cs="Arial"/>
          <w:bCs/>
          <w:sz w:val="28"/>
          <w:szCs w:val="28"/>
        </w:rPr>
      </w:pPr>
      <w:r w:rsidRPr="007B12CA">
        <w:rPr>
          <w:rFonts w:ascii="Arial" w:hAnsi="Arial" w:cs="Arial"/>
          <w:bCs/>
          <w:sz w:val="28"/>
          <w:szCs w:val="28"/>
        </w:rPr>
        <w:t>Udzielono</w:t>
      </w:r>
      <w:r w:rsidR="00CB2F3F" w:rsidRPr="007B12CA">
        <w:rPr>
          <w:rFonts w:ascii="Arial" w:hAnsi="Arial" w:cs="Arial"/>
          <w:bCs/>
          <w:sz w:val="28"/>
          <w:szCs w:val="28"/>
        </w:rPr>
        <w:t xml:space="preserve"> </w:t>
      </w:r>
      <w:r w:rsidRPr="007B12CA">
        <w:rPr>
          <w:rFonts w:ascii="Arial" w:hAnsi="Arial" w:cs="Arial"/>
          <w:bCs/>
          <w:sz w:val="28"/>
          <w:szCs w:val="28"/>
        </w:rPr>
        <w:t xml:space="preserve">wsparcia w ramach programu 4 osobom w wieku powyżej 60. roku życia. </w:t>
      </w:r>
    </w:p>
    <w:p w14:paraId="526E93F2" w14:textId="77777777" w:rsidR="00D73C8B" w:rsidRPr="007B12CA" w:rsidRDefault="00D73C8B" w:rsidP="007B12CA">
      <w:pPr>
        <w:pStyle w:val="Akapitzlist"/>
        <w:numPr>
          <w:ilvl w:val="0"/>
          <w:numId w:val="3"/>
        </w:numPr>
        <w:spacing w:before="0" w:after="0"/>
        <w:ind w:left="709" w:hanging="709"/>
        <w:contextualSpacing w:val="0"/>
        <w:jc w:val="left"/>
        <w:rPr>
          <w:rFonts w:ascii="Arial" w:hAnsi="Arial" w:cs="Arial"/>
          <w:sz w:val="28"/>
          <w:szCs w:val="28"/>
        </w:rPr>
      </w:pPr>
      <w:r w:rsidRPr="007B12CA">
        <w:rPr>
          <w:rFonts w:ascii="Arial" w:hAnsi="Arial" w:cs="Arial"/>
          <w:b/>
          <w:bCs/>
          <w:sz w:val="28"/>
          <w:szCs w:val="28"/>
        </w:rPr>
        <w:lastRenderedPageBreak/>
        <w:t>„Korpus Wsparcia Seniorów”</w:t>
      </w:r>
      <w:r w:rsidRPr="007B12CA">
        <w:rPr>
          <w:rFonts w:ascii="Arial" w:hAnsi="Arial" w:cs="Arial"/>
          <w:sz w:val="28"/>
          <w:szCs w:val="28"/>
        </w:rPr>
        <w:t xml:space="preserve"> </w:t>
      </w:r>
    </w:p>
    <w:p w14:paraId="772E9443"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Celem programu jest poprawa bezpieczeństwa oraz możliwości samodzielnego funkcjonowania w miejscu zamieszkania osób starszych przez zwiększanie dostępu do tzw. opieki na odległość.</w:t>
      </w:r>
    </w:p>
    <w:p w14:paraId="50FAB704" w14:textId="77777777" w:rsidR="00D73C8B" w:rsidRPr="007B12CA" w:rsidRDefault="00D73C8B" w:rsidP="007B12CA">
      <w:pPr>
        <w:pStyle w:val="Akapitzlist"/>
        <w:spacing w:before="0" w:after="0"/>
        <w:ind w:left="709" w:firstLine="0"/>
        <w:contextualSpacing w:val="0"/>
        <w:jc w:val="left"/>
        <w:rPr>
          <w:rFonts w:ascii="Arial" w:hAnsi="Arial" w:cs="Arial"/>
          <w:bCs/>
          <w:sz w:val="28"/>
          <w:szCs w:val="28"/>
        </w:rPr>
      </w:pPr>
      <w:r w:rsidRPr="007B12CA">
        <w:rPr>
          <w:rFonts w:ascii="Arial" w:hAnsi="Arial" w:cs="Arial"/>
          <w:bCs/>
          <w:sz w:val="28"/>
          <w:szCs w:val="28"/>
        </w:rPr>
        <w:t>Programem objęto: 40 osób w wieku 60+.</w:t>
      </w:r>
    </w:p>
    <w:p w14:paraId="3D4BE4DA" w14:textId="77777777" w:rsidR="00900645" w:rsidRPr="007B12CA" w:rsidRDefault="00900645" w:rsidP="007B12CA">
      <w:pPr>
        <w:pStyle w:val="Akapitzlist"/>
        <w:spacing w:before="0" w:after="0"/>
        <w:ind w:left="0"/>
        <w:contextualSpacing w:val="0"/>
        <w:jc w:val="left"/>
        <w:rPr>
          <w:rFonts w:ascii="Arial" w:hAnsi="Arial" w:cs="Arial"/>
          <w:sz w:val="28"/>
          <w:szCs w:val="28"/>
        </w:rPr>
      </w:pPr>
    </w:p>
    <w:p w14:paraId="23975537" w14:textId="77777777" w:rsidR="00D73C8B" w:rsidRPr="007B12CA" w:rsidRDefault="00D73C8B" w:rsidP="007B12CA">
      <w:pPr>
        <w:pStyle w:val="Akapitzlist"/>
        <w:numPr>
          <w:ilvl w:val="0"/>
          <w:numId w:val="3"/>
        </w:numPr>
        <w:spacing w:before="0" w:after="0"/>
        <w:ind w:left="709" w:hanging="709"/>
        <w:contextualSpacing w:val="0"/>
        <w:jc w:val="left"/>
        <w:rPr>
          <w:rFonts w:ascii="Arial" w:hAnsi="Arial" w:cs="Arial"/>
          <w:bCs/>
          <w:sz w:val="28"/>
          <w:szCs w:val="28"/>
        </w:rPr>
      </w:pPr>
      <w:r w:rsidRPr="007B12CA">
        <w:rPr>
          <w:rFonts w:ascii="Arial" w:hAnsi="Arial" w:cs="Arial"/>
          <w:b/>
          <w:sz w:val="28"/>
          <w:szCs w:val="28"/>
        </w:rPr>
        <w:t>Mazowsze</w:t>
      </w:r>
      <w:r w:rsidR="004D00A5" w:rsidRPr="007B12CA">
        <w:rPr>
          <w:rFonts w:ascii="Arial" w:hAnsi="Arial" w:cs="Arial"/>
          <w:b/>
          <w:sz w:val="28"/>
          <w:szCs w:val="28"/>
        </w:rPr>
        <w:t xml:space="preserve"> </w:t>
      </w:r>
      <w:r w:rsidRPr="007B12CA">
        <w:rPr>
          <w:rFonts w:ascii="Arial" w:hAnsi="Arial" w:cs="Arial"/>
          <w:b/>
          <w:sz w:val="28"/>
          <w:szCs w:val="28"/>
        </w:rPr>
        <w:t>dla</w:t>
      </w:r>
      <w:r w:rsidR="004D00A5" w:rsidRPr="007B12CA">
        <w:rPr>
          <w:rFonts w:ascii="Arial" w:hAnsi="Arial" w:cs="Arial"/>
          <w:b/>
          <w:sz w:val="28"/>
          <w:szCs w:val="28"/>
        </w:rPr>
        <w:t xml:space="preserve"> </w:t>
      </w:r>
      <w:r w:rsidRPr="007B12CA">
        <w:rPr>
          <w:rFonts w:ascii="Arial" w:hAnsi="Arial" w:cs="Arial"/>
          <w:b/>
          <w:sz w:val="28"/>
          <w:szCs w:val="28"/>
        </w:rPr>
        <w:t xml:space="preserve">Seniorów </w:t>
      </w:r>
      <w:r w:rsidRPr="007B12CA">
        <w:rPr>
          <w:rFonts w:ascii="Arial" w:hAnsi="Arial" w:cs="Arial"/>
          <w:b/>
          <w:bCs/>
          <w:color w:val="000000" w:themeColor="text1"/>
          <w:sz w:val="28"/>
          <w:szCs w:val="28"/>
        </w:rPr>
        <w:t>„Aktywni i Kreatywni 60+. Sztuka Życia”</w:t>
      </w:r>
      <w:r w:rsidRPr="007B12CA">
        <w:rPr>
          <w:rFonts w:ascii="Arial" w:hAnsi="Arial" w:cs="Arial"/>
          <w:bCs/>
          <w:sz w:val="28"/>
          <w:szCs w:val="28"/>
        </w:rPr>
        <w:t xml:space="preserve"> </w:t>
      </w:r>
    </w:p>
    <w:p w14:paraId="7FACE689" w14:textId="77777777" w:rsidR="00D73C8B" w:rsidRPr="007B12CA" w:rsidRDefault="00D73C8B" w:rsidP="007B12CA">
      <w:pPr>
        <w:pStyle w:val="Akapitzlist"/>
        <w:spacing w:before="0" w:after="0"/>
        <w:ind w:left="709" w:firstLine="0"/>
        <w:contextualSpacing w:val="0"/>
        <w:jc w:val="left"/>
        <w:rPr>
          <w:rFonts w:ascii="Arial" w:hAnsi="Arial" w:cs="Arial"/>
          <w:bCs/>
          <w:sz w:val="28"/>
          <w:szCs w:val="28"/>
        </w:rPr>
      </w:pPr>
      <w:r w:rsidRPr="007B12CA">
        <w:rPr>
          <w:rFonts w:ascii="Arial" w:hAnsi="Arial" w:cs="Arial"/>
          <w:bCs/>
          <w:sz w:val="28"/>
          <w:szCs w:val="28"/>
        </w:rPr>
        <w:t xml:space="preserve">Działania zaplanowane w projekcie zapewniają seniorom uczestnictwo w różnorodnych formach aktywności jako kluczowym elemencie umożliwiającym im udział w życiu społecznym. Zaproponowane przez radę seniorów formy spędzania wolnego czasu pomagają w przezwyciężeniu stresów, dostarczają </w:t>
      </w:r>
      <w:r w:rsidR="004D00A5" w:rsidRPr="007B12CA">
        <w:rPr>
          <w:rFonts w:ascii="Arial" w:hAnsi="Arial" w:cs="Arial"/>
          <w:bCs/>
          <w:sz w:val="28"/>
          <w:szCs w:val="28"/>
        </w:rPr>
        <w:br/>
      </w:r>
      <w:r w:rsidRPr="007B12CA">
        <w:rPr>
          <w:rFonts w:ascii="Arial" w:hAnsi="Arial" w:cs="Arial"/>
          <w:bCs/>
          <w:sz w:val="28"/>
          <w:szCs w:val="28"/>
        </w:rPr>
        <w:t>nowych wrażeń estetycznych, dają motywację do wspólnych działań, a tak</w:t>
      </w:r>
      <w:r w:rsidR="004D00A5" w:rsidRPr="007B12CA">
        <w:rPr>
          <w:rFonts w:ascii="Arial" w:hAnsi="Arial" w:cs="Arial"/>
          <w:bCs/>
          <w:sz w:val="28"/>
          <w:szCs w:val="28"/>
        </w:rPr>
        <w:t>-</w:t>
      </w:r>
      <w:r w:rsidR="004D00A5" w:rsidRPr="007B12CA">
        <w:rPr>
          <w:rFonts w:ascii="Arial" w:hAnsi="Arial" w:cs="Arial"/>
          <w:bCs/>
          <w:sz w:val="28"/>
          <w:szCs w:val="28"/>
        </w:rPr>
        <w:br/>
      </w:r>
      <w:r w:rsidRPr="007B12CA">
        <w:rPr>
          <w:rFonts w:ascii="Arial" w:hAnsi="Arial" w:cs="Arial"/>
          <w:bCs/>
          <w:sz w:val="28"/>
          <w:szCs w:val="28"/>
        </w:rPr>
        <w:t>że</w:t>
      </w:r>
      <w:r w:rsidR="00CB2F3F" w:rsidRPr="007B12CA">
        <w:rPr>
          <w:rFonts w:ascii="Arial" w:hAnsi="Arial" w:cs="Arial"/>
          <w:bCs/>
          <w:sz w:val="28"/>
          <w:szCs w:val="28"/>
        </w:rPr>
        <w:t xml:space="preserve"> </w:t>
      </w:r>
      <w:r w:rsidRPr="007B12CA">
        <w:rPr>
          <w:rFonts w:ascii="Arial" w:hAnsi="Arial" w:cs="Arial"/>
          <w:bCs/>
          <w:sz w:val="28"/>
          <w:szCs w:val="28"/>
        </w:rPr>
        <w:t xml:space="preserve">satysfakcję. Zapewniają seniorom udział w życiu społeczno-kulturalnym. </w:t>
      </w:r>
      <w:r w:rsidR="004D00A5" w:rsidRPr="007B12CA">
        <w:rPr>
          <w:rFonts w:ascii="Arial" w:hAnsi="Arial" w:cs="Arial"/>
          <w:bCs/>
          <w:sz w:val="28"/>
          <w:szCs w:val="28"/>
        </w:rPr>
        <w:br/>
      </w:r>
      <w:r w:rsidRPr="007B12CA">
        <w:rPr>
          <w:rFonts w:ascii="Arial" w:hAnsi="Arial" w:cs="Arial"/>
          <w:sz w:val="28"/>
          <w:szCs w:val="28"/>
        </w:rPr>
        <w:t xml:space="preserve">Aktywność w życiu osób starszych sprzyja zaspokajaniu potrzeb </w:t>
      </w:r>
      <w:proofErr w:type="spellStart"/>
      <w:r w:rsidRPr="007B12CA">
        <w:rPr>
          <w:rFonts w:ascii="Arial" w:hAnsi="Arial" w:cs="Arial"/>
          <w:sz w:val="28"/>
          <w:szCs w:val="28"/>
        </w:rPr>
        <w:t>biopsychospołecznych</w:t>
      </w:r>
      <w:proofErr w:type="spellEnd"/>
      <w:r w:rsidRPr="007B12CA">
        <w:rPr>
          <w:rFonts w:ascii="Arial" w:hAnsi="Arial" w:cs="Arial"/>
          <w:sz w:val="28"/>
          <w:szCs w:val="28"/>
        </w:rPr>
        <w:t xml:space="preserve">. Jest warunkiem odgrywania ról społecznych, funkcjonowania </w:t>
      </w:r>
      <w:r w:rsidR="004D00A5" w:rsidRPr="007B12CA">
        <w:rPr>
          <w:rFonts w:ascii="Arial" w:hAnsi="Arial" w:cs="Arial"/>
          <w:sz w:val="28"/>
          <w:szCs w:val="28"/>
        </w:rPr>
        <w:br/>
      </w:r>
      <w:r w:rsidRPr="007B12CA">
        <w:rPr>
          <w:rFonts w:ascii="Arial" w:hAnsi="Arial" w:cs="Arial"/>
          <w:sz w:val="28"/>
          <w:szCs w:val="28"/>
        </w:rPr>
        <w:t xml:space="preserve">w grupie i społeczeństwie. Jej brak natomiast może powodować samotność, izolację społeczną, postępującą niesprawność, a nawet przedwczesną umieralność. </w:t>
      </w:r>
    </w:p>
    <w:p w14:paraId="27150185" w14:textId="77777777" w:rsidR="00D73C8B" w:rsidRPr="007B12CA" w:rsidRDefault="00D73C8B" w:rsidP="007B12CA">
      <w:pPr>
        <w:pStyle w:val="Akapitzlist"/>
        <w:spacing w:before="0" w:after="0"/>
        <w:ind w:left="709" w:firstLine="0"/>
        <w:contextualSpacing w:val="0"/>
        <w:jc w:val="left"/>
        <w:rPr>
          <w:rFonts w:ascii="Arial" w:hAnsi="Arial" w:cs="Arial"/>
          <w:bCs/>
          <w:sz w:val="28"/>
          <w:szCs w:val="28"/>
        </w:rPr>
      </w:pPr>
      <w:r w:rsidRPr="007B12CA">
        <w:rPr>
          <w:rFonts w:ascii="Arial" w:hAnsi="Arial" w:cs="Arial"/>
          <w:bCs/>
          <w:sz w:val="28"/>
          <w:szCs w:val="28"/>
        </w:rPr>
        <w:t>Wsparciem w ramach programu zostanie objętych 40</w:t>
      </w:r>
      <w:r w:rsidR="00CB2F3F" w:rsidRPr="007B12CA">
        <w:rPr>
          <w:rFonts w:ascii="Arial" w:hAnsi="Arial" w:cs="Arial"/>
          <w:bCs/>
          <w:sz w:val="28"/>
          <w:szCs w:val="28"/>
        </w:rPr>
        <w:t xml:space="preserve"> </w:t>
      </w:r>
      <w:r w:rsidRPr="007B12CA">
        <w:rPr>
          <w:rFonts w:ascii="Arial" w:hAnsi="Arial" w:cs="Arial"/>
          <w:sz w:val="28"/>
          <w:szCs w:val="28"/>
        </w:rPr>
        <w:t>osób w wieku powyżej 60. roku życia</w:t>
      </w:r>
      <w:r w:rsidRPr="007B12CA">
        <w:rPr>
          <w:rFonts w:ascii="Arial" w:hAnsi="Arial" w:cs="Arial"/>
          <w:bCs/>
          <w:sz w:val="28"/>
          <w:szCs w:val="28"/>
        </w:rPr>
        <w:t>.</w:t>
      </w:r>
    </w:p>
    <w:p w14:paraId="6BE80695" w14:textId="77777777" w:rsidR="00900645" w:rsidRDefault="00900645" w:rsidP="007B12CA">
      <w:pPr>
        <w:pStyle w:val="Akapitzlist"/>
        <w:spacing w:before="0" w:after="0"/>
        <w:ind w:left="0"/>
        <w:contextualSpacing w:val="0"/>
        <w:jc w:val="left"/>
        <w:rPr>
          <w:rFonts w:ascii="Arial" w:hAnsi="Arial" w:cs="Arial"/>
          <w:sz w:val="28"/>
          <w:szCs w:val="28"/>
        </w:rPr>
      </w:pPr>
    </w:p>
    <w:p w14:paraId="3F5175F8" w14:textId="77777777" w:rsidR="007B12CA" w:rsidRPr="007B12CA" w:rsidRDefault="007B12CA" w:rsidP="007B12CA">
      <w:pPr>
        <w:pStyle w:val="Akapitzlist"/>
        <w:spacing w:before="0" w:after="0"/>
        <w:ind w:left="0"/>
        <w:contextualSpacing w:val="0"/>
        <w:jc w:val="left"/>
        <w:rPr>
          <w:rFonts w:ascii="Arial" w:hAnsi="Arial" w:cs="Arial"/>
          <w:sz w:val="28"/>
          <w:szCs w:val="28"/>
        </w:rPr>
      </w:pPr>
    </w:p>
    <w:p w14:paraId="33277E0A" w14:textId="77777777" w:rsidR="00D73C8B" w:rsidRPr="007B12CA" w:rsidRDefault="00D73C8B" w:rsidP="007B12CA">
      <w:pPr>
        <w:pStyle w:val="Akapitzlist"/>
        <w:numPr>
          <w:ilvl w:val="0"/>
          <w:numId w:val="3"/>
        </w:numPr>
        <w:spacing w:before="0" w:after="0"/>
        <w:ind w:left="709" w:hanging="709"/>
        <w:contextualSpacing w:val="0"/>
        <w:jc w:val="left"/>
        <w:rPr>
          <w:rFonts w:ascii="Arial" w:hAnsi="Arial" w:cs="Arial"/>
          <w:b/>
          <w:sz w:val="28"/>
          <w:szCs w:val="28"/>
        </w:rPr>
      </w:pPr>
      <w:r w:rsidRPr="007B12CA">
        <w:rPr>
          <w:rFonts w:ascii="Arial" w:hAnsi="Arial" w:cs="Arial"/>
          <w:b/>
          <w:sz w:val="28"/>
          <w:szCs w:val="28"/>
        </w:rPr>
        <w:lastRenderedPageBreak/>
        <w:t>Usługi opiekuńcze w miejscu zamieszkania</w:t>
      </w:r>
    </w:p>
    <w:p w14:paraId="0D1B2266"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Zgodnie z art. 50 ustawy o pomocy społeczn</w:t>
      </w:r>
      <w:r w:rsidR="004D00A5" w:rsidRPr="007B12CA">
        <w:rPr>
          <w:rFonts w:ascii="Arial" w:hAnsi="Arial" w:cs="Arial"/>
          <w:sz w:val="28"/>
          <w:szCs w:val="28"/>
        </w:rPr>
        <w:t>ej z dnia 12 marca 2024 r. ( Dz.</w:t>
      </w:r>
      <w:r w:rsidRPr="007B12CA">
        <w:rPr>
          <w:rFonts w:ascii="Arial" w:hAnsi="Arial" w:cs="Arial"/>
          <w:sz w:val="28"/>
          <w:szCs w:val="28"/>
        </w:rPr>
        <w:t xml:space="preserve">U. 1283) realizowane są również usługi opiekuńcze w miejscu zamieszkania. Według danych </w:t>
      </w:r>
      <w:r w:rsidRPr="007B12CA">
        <w:rPr>
          <w:rFonts w:ascii="Arial" w:hAnsi="Arial" w:cs="Arial"/>
          <w:bCs/>
          <w:sz w:val="28"/>
          <w:szCs w:val="28"/>
        </w:rPr>
        <w:t>1 stycznia 2025 r.</w:t>
      </w:r>
      <w:r w:rsidR="00CB2F3F" w:rsidRPr="007B12CA">
        <w:rPr>
          <w:rFonts w:ascii="Arial" w:hAnsi="Arial" w:cs="Arial"/>
          <w:bCs/>
          <w:sz w:val="28"/>
          <w:szCs w:val="28"/>
        </w:rPr>
        <w:t xml:space="preserve"> </w:t>
      </w:r>
      <w:r w:rsidRPr="007B12CA">
        <w:rPr>
          <w:rFonts w:ascii="Arial" w:hAnsi="Arial" w:cs="Arial"/>
          <w:bCs/>
          <w:sz w:val="28"/>
          <w:szCs w:val="28"/>
        </w:rPr>
        <w:t>wsparciem w ramach usług opiekuńczych objętych było 50 osób w wieku 60+.</w:t>
      </w:r>
    </w:p>
    <w:p w14:paraId="65035195"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Odpłatność za usługi opiekuńcze określona została w uchwale</w:t>
      </w:r>
      <w:r w:rsidR="00CB2F3F" w:rsidRPr="007B12CA">
        <w:rPr>
          <w:rFonts w:ascii="Arial" w:hAnsi="Arial" w:cs="Arial"/>
          <w:sz w:val="28"/>
          <w:szCs w:val="28"/>
        </w:rPr>
        <w:t xml:space="preserve"> </w:t>
      </w:r>
      <w:r w:rsidRPr="007B12CA">
        <w:rPr>
          <w:rFonts w:ascii="Arial" w:hAnsi="Arial" w:cs="Arial"/>
          <w:sz w:val="28"/>
          <w:szCs w:val="28"/>
        </w:rPr>
        <w:t>nr LXXVI/</w:t>
      </w:r>
      <w:r w:rsidR="007B12CA">
        <w:rPr>
          <w:rFonts w:ascii="Arial" w:hAnsi="Arial" w:cs="Arial"/>
          <w:sz w:val="28"/>
          <w:szCs w:val="28"/>
        </w:rPr>
        <w:t xml:space="preserve"> </w:t>
      </w:r>
      <w:r w:rsidRPr="007B12CA">
        <w:rPr>
          <w:rFonts w:ascii="Arial" w:hAnsi="Arial" w:cs="Arial"/>
          <w:sz w:val="28"/>
          <w:szCs w:val="28"/>
        </w:rPr>
        <w:t>567/2023</w:t>
      </w:r>
      <w:r w:rsidR="004D00A5" w:rsidRPr="007B12CA">
        <w:rPr>
          <w:rFonts w:ascii="Arial" w:hAnsi="Arial" w:cs="Arial"/>
          <w:sz w:val="28"/>
          <w:szCs w:val="28"/>
        </w:rPr>
        <w:t>.</w:t>
      </w:r>
    </w:p>
    <w:p w14:paraId="4B5DB99D"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Rady Miejskiej w Przasnyszu z dnia 18 grudnia 2023 r. i wynosi 27 zł/h.</w:t>
      </w:r>
    </w:p>
    <w:p w14:paraId="65A698DF"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Uchwała określa zasady częściowego i całkowitego zwolnienia z odpłatności za usługi opiekuńcze. </w:t>
      </w:r>
    </w:p>
    <w:p w14:paraId="43437EE0" w14:textId="77777777" w:rsidR="00900645" w:rsidRPr="007B12CA" w:rsidRDefault="00900645" w:rsidP="007B12CA">
      <w:pPr>
        <w:pStyle w:val="Akapitzlist"/>
        <w:spacing w:before="0" w:after="0"/>
        <w:ind w:left="0"/>
        <w:contextualSpacing w:val="0"/>
        <w:jc w:val="left"/>
        <w:rPr>
          <w:rFonts w:ascii="Arial" w:hAnsi="Arial" w:cs="Arial"/>
          <w:sz w:val="28"/>
          <w:szCs w:val="28"/>
        </w:rPr>
      </w:pPr>
    </w:p>
    <w:p w14:paraId="0F672561" w14:textId="77777777" w:rsidR="00D73C8B" w:rsidRPr="007B12CA" w:rsidRDefault="00D73C8B" w:rsidP="007B12CA">
      <w:pPr>
        <w:pStyle w:val="Akapitzlist"/>
        <w:numPr>
          <w:ilvl w:val="0"/>
          <w:numId w:val="3"/>
        </w:num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„Opieka </w:t>
      </w:r>
      <w:proofErr w:type="spellStart"/>
      <w:r w:rsidRPr="007B12CA">
        <w:rPr>
          <w:rFonts w:ascii="Arial" w:hAnsi="Arial" w:cs="Arial"/>
          <w:b/>
          <w:bCs/>
          <w:sz w:val="28"/>
          <w:szCs w:val="28"/>
        </w:rPr>
        <w:t>wytchnieniowa</w:t>
      </w:r>
      <w:proofErr w:type="spellEnd"/>
      <w:r w:rsidRPr="007B12CA">
        <w:rPr>
          <w:rFonts w:ascii="Arial" w:hAnsi="Arial" w:cs="Arial"/>
          <w:b/>
          <w:bCs/>
          <w:sz w:val="28"/>
          <w:szCs w:val="28"/>
        </w:rPr>
        <w:t xml:space="preserve">” dla Jednostek Samorządu Terytorialnego – edycja 2025 </w:t>
      </w:r>
    </w:p>
    <w:p w14:paraId="0311B117"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Wsparcie ma</w:t>
      </w:r>
      <w:r w:rsidR="004D00A5" w:rsidRPr="007B12CA">
        <w:rPr>
          <w:rFonts w:ascii="Arial" w:hAnsi="Arial" w:cs="Arial"/>
          <w:sz w:val="28"/>
          <w:szCs w:val="28"/>
        </w:rPr>
        <w:t xml:space="preserve"> </w:t>
      </w:r>
      <w:r w:rsidRPr="007B12CA">
        <w:rPr>
          <w:rFonts w:ascii="Arial" w:hAnsi="Arial" w:cs="Arial"/>
          <w:sz w:val="28"/>
          <w:szCs w:val="28"/>
        </w:rPr>
        <w:t>za</w:t>
      </w:r>
      <w:r w:rsidR="004D00A5" w:rsidRPr="007B12CA">
        <w:rPr>
          <w:rFonts w:ascii="Arial" w:hAnsi="Arial" w:cs="Arial"/>
          <w:sz w:val="28"/>
          <w:szCs w:val="28"/>
        </w:rPr>
        <w:t xml:space="preserve"> </w:t>
      </w:r>
      <w:r w:rsidRPr="007B12CA">
        <w:rPr>
          <w:rFonts w:ascii="Arial" w:hAnsi="Arial" w:cs="Arial"/>
          <w:sz w:val="28"/>
          <w:szCs w:val="28"/>
        </w:rPr>
        <w:t>zadanie odciążenie członków rodzin lub opiekunów osób z</w:t>
      </w:r>
      <w:r w:rsidR="00900645" w:rsidRPr="007B12CA">
        <w:rPr>
          <w:rFonts w:ascii="Arial" w:hAnsi="Arial" w:cs="Arial"/>
          <w:sz w:val="28"/>
          <w:szCs w:val="28"/>
        </w:rPr>
        <w:t xml:space="preserve"> </w:t>
      </w:r>
      <w:r w:rsidRPr="007B12CA">
        <w:rPr>
          <w:rFonts w:ascii="Arial" w:hAnsi="Arial" w:cs="Arial"/>
          <w:sz w:val="28"/>
          <w:szCs w:val="28"/>
        </w:rPr>
        <w:t>niepełnosprawnościami poprzez zapewnienie czasowego zastępstwa. Dzięki temu osoby zaangażowane na co dzień w sprawowanie opieki będą dysponować czasem, który mogą przeznaczyć na odpoczynek, jak również</w:t>
      </w:r>
      <w:r w:rsidR="004D00A5" w:rsidRPr="007B12CA">
        <w:rPr>
          <w:rFonts w:ascii="Arial" w:hAnsi="Arial" w:cs="Arial"/>
          <w:sz w:val="28"/>
          <w:szCs w:val="28"/>
        </w:rPr>
        <w:t xml:space="preserve"> </w:t>
      </w:r>
      <w:r w:rsidRPr="007B12CA">
        <w:rPr>
          <w:rFonts w:ascii="Arial" w:hAnsi="Arial" w:cs="Arial"/>
          <w:sz w:val="28"/>
          <w:szCs w:val="28"/>
        </w:rPr>
        <w:t>załatwienie niezbędnych spraw życiowych.</w:t>
      </w:r>
    </w:p>
    <w:p w14:paraId="58C37155"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W programie uczestniczy 6 rodzin, w tym 3 osoby z niepełnosprawnością w wieku 60+ i 3 opiekunów w wieku 60+ sprawujących opiekę nad osobami z niepełnosprawnością, którym przyznane zostały usługi z projektu.</w:t>
      </w:r>
    </w:p>
    <w:p w14:paraId="5CDFA9A3"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Program jest finansowany z Funduszu Solidarnościowego.</w:t>
      </w:r>
    </w:p>
    <w:p w14:paraId="0B7BC84E" w14:textId="77777777" w:rsidR="00D73C8B" w:rsidRPr="007B12CA" w:rsidRDefault="00D73C8B" w:rsidP="007B12CA">
      <w:pPr>
        <w:pStyle w:val="Akapitzlist"/>
        <w:spacing w:before="0" w:after="0"/>
        <w:ind w:left="0"/>
        <w:contextualSpacing w:val="0"/>
        <w:jc w:val="left"/>
        <w:rPr>
          <w:rFonts w:ascii="Arial" w:hAnsi="Arial" w:cs="Arial"/>
          <w:sz w:val="28"/>
          <w:szCs w:val="28"/>
        </w:rPr>
      </w:pPr>
      <w:r w:rsidRPr="007B12CA">
        <w:rPr>
          <w:rFonts w:ascii="Arial" w:hAnsi="Arial" w:cs="Arial"/>
          <w:bCs/>
          <w:sz w:val="28"/>
          <w:szCs w:val="28"/>
        </w:rPr>
        <w:t>Całkowity koszt to: 61 689 zł</w:t>
      </w:r>
      <w:r w:rsidRPr="007B12CA">
        <w:rPr>
          <w:rFonts w:ascii="Arial" w:hAnsi="Arial" w:cs="Arial"/>
          <w:sz w:val="28"/>
          <w:szCs w:val="28"/>
        </w:rPr>
        <w:t>.</w:t>
      </w:r>
    </w:p>
    <w:p w14:paraId="26C01601" w14:textId="77777777" w:rsidR="00D73C8B" w:rsidRPr="007B12CA" w:rsidRDefault="00D73C8B" w:rsidP="007B12CA">
      <w:pPr>
        <w:pStyle w:val="Akapitzlist"/>
        <w:numPr>
          <w:ilvl w:val="0"/>
          <w:numId w:val="3"/>
        </w:num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lastRenderedPageBreak/>
        <w:t>„Asystent osobisty osoby z niepełnosprawnością” dla Jednostek Samorządu Terytorialnego – edycja 2025</w:t>
      </w:r>
    </w:p>
    <w:p w14:paraId="3218EAA6"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Celem usług asystencji osobistej jest zwiększenie szans osób z niepełnosprawnościami na prowadzenie bardziej niezależnego/samodzielnego i aktywnego życia. Nadrzędnym celem usług asystencji osobistej jest więc dążenie do poprawy funkcjonowania osoby z niepełnosprawnością w jej środowisku, zwiększenie możliwości zaspokajania jej potrzeb oraz włączenie w życie społeczne.</w:t>
      </w:r>
    </w:p>
    <w:p w14:paraId="00EEA452"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Program jest finansowany z Funduszu Solidarnościowego.</w:t>
      </w:r>
    </w:p>
    <w:p w14:paraId="5E22923D"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Uczestniczy: 69 osób, w tym 42 osób w wieku 60+. </w:t>
      </w:r>
    </w:p>
    <w:p w14:paraId="6F510DB1"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Całkowity koszt to: 1 194 415,92 zł.</w:t>
      </w:r>
    </w:p>
    <w:p w14:paraId="13873B4F" w14:textId="77777777" w:rsidR="005B49A4" w:rsidRPr="007B12CA" w:rsidRDefault="005B49A4" w:rsidP="007B12CA">
      <w:pPr>
        <w:pStyle w:val="Akapitzlist"/>
        <w:spacing w:before="0" w:after="0"/>
        <w:ind w:left="0"/>
        <w:contextualSpacing w:val="0"/>
        <w:jc w:val="left"/>
        <w:rPr>
          <w:rFonts w:ascii="Arial" w:hAnsi="Arial" w:cs="Arial"/>
          <w:sz w:val="28"/>
          <w:szCs w:val="28"/>
        </w:rPr>
      </w:pPr>
    </w:p>
    <w:p w14:paraId="45FB10DA" w14:textId="77777777" w:rsidR="00D73C8B" w:rsidRPr="007B12CA" w:rsidRDefault="00D73C8B" w:rsidP="007B12CA">
      <w:pPr>
        <w:pStyle w:val="NormalnyWeb"/>
        <w:numPr>
          <w:ilvl w:val="0"/>
          <w:numId w:val="3"/>
        </w:numPr>
        <w:spacing w:before="0" w:after="0" w:line="360" w:lineRule="auto"/>
        <w:ind w:left="709" w:hanging="709"/>
        <w:contextualSpacing w:val="0"/>
        <w:jc w:val="left"/>
        <w:rPr>
          <w:rFonts w:ascii="Arial" w:hAnsi="Arial" w:cs="Arial"/>
          <w:sz w:val="28"/>
          <w:szCs w:val="28"/>
        </w:rPr>
      </w:pPr>
      <w:r w:rsidRPr="007B12CA">
        <w:rPr>
          <w:rFonts w:ascii="Arial" w:hAnsi="Arial" w:cs="Arial"/>
          <w:b/>
          <w:bCs/>
          <w:sz w:val="28"/>
          <w:szCs w:val="28"/>
        </w:rPr>
        <w:t>„Zwiększenie samodzielności seniorów w miejscu ich zamieszkana (RMR)”</w:t>
      </w:r>
    </w:p>
    <w:p w14:paraId="4BC25C27"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Fonts w:ascii="Arial" w:hAnsi="Arial" w:cs="Arial"/>
          <w:sz w:val="28"/>
          <w:szCs w:val="28"/>
        </w:rPr>
        <w:t>Miasto rozpoczęło realizację usług opiekuńczych w projekcie</w:t>
      </w:r>
      <w:r w:rsidR="00CB2F3F" w:rsidRPr="007B12CA">
        <w:rPr>
          <w:rFonts w:ascii="Arial" w:hAnsi="Arial" w:cs="Arial"/>
          <w:sz w:val="28"/>
          <w:szCs w:val="28"/>
        </w:rPr>
        <w:t xml:space="preserve"> </w:t>
      </w:r>
      <w:r w:rsidRPr="007B12CA">
        <w:rPr>
          <w:rFonts w:ascii="Arial" w:hAnsi="Arial" w:cs="Arial"/>
          <w:sz w:val="28"/>
          <w:szCs w:val="28"/>
        </w:rPr>
        <w:t xml:space="preserve">współfinansowanym z Europejskiego Funduszu Społecznego Plus w programie regionalnym „Fundusze Europejskie dla Mazowsza 2021–2027”. </w:t>
      </w:r>
      <w:r w:rsidRPr="007B12CA">
        <w:rPr>
          <w:rFonts w:ascii="Arial" w:hAnsi="Arial" w:cs="Arial"/>
          <w:bCs/>
          <w:sz w:val="28"/>
          <w:szCs w:val="28"/>
        </w:rPr>
        <w:t xml:space="preserve">W ramach projektu w latach 2025–2027 wsparciem w formie usług opiekuńczych objęte zostaną </w:t>
      </w:r>
      <w:r w:rsidR="004D00A5" w:rsidRPr="007B12CA">
        <w:rPr>
          <w:rFonts w:ascii="Arial" w:hAnsi="Arial" w:cs="Arial"/>
          <w:bCs/>
          <w:sz w:val="28"/>
          <w:szCs w:val="28"/>
        </w:rPr>
        <w:br/>
      </w:r>
      <w:r w:rsidRPr="007B12CA">
        <w:rPr>
          <w:rFonts w:ascii="Arial" w:hAnsi="Arial" w:cs="Arial"/>
          <w:bCs/>
          <w:sz w:val="28"/>
          <w:szCs w:val="28"/>
        </w:rPr>
        <w:t>54 osoby w wieku powyżej 60. roku życia.</w:t>
      </w:r>
      <w:r w:rsidRPr="007B12CA">
        <w:rPr>
          <w:rFonts w:ascii="Arial" w:hAnsi="Arial" w:cs="Arial"/>
          <w:sz w:val="28"/>
          <w:szCs w:val="28"/>
        </w:rPr>
        <w:t xml:space="preserve"> </w:t>
      </w:r>
      <w:commentRangeStart w:id="2"/>
      <w:r w:rsidRPr="007B12CA">
        <w:rPr>
          <w:rFonts w:ascii="Arial" w:hAnsi="Arial" w:cs="Arial"/>
          <w:sz w:val="28"/>
          <w:szCs w:val="28"/>
        </w:rPr>
        <w:t xml:space="preserve">Przasnysz oczekuje na informację z Mazowieckiego Centrum Polityki Społecznej odnośnie możliwości rozpoczęcia procesu rekrutacji do projektu. </w:t>
      </w:r>
      <w:commentRangeEnd w:id="2"/>
      <w:r w:rsidRPr="007B12CA">
        <w:rPr>
          <w:rStyle w:val="Odwoaniedokomentarza"/>
          <w:rFonts w:ascii="Arial" w:hAnsi="Arial" w:cs="Arial"/>
          <w:sz w:val="28"/>
          <w:szCs w:val="28"/>
        </w:rPr>
        <w:commentReference w:id="2"/>
      </w:r>
    </w:p>
    <w:p w14:paraId="7A561FA7" w14:textId="77777777" w:rsidR="00D73C8B" w:rsidRPr="007B12CA" w:rsidRDefault="00D73C8B" w:rsidP="007B12CA">
      <w:pPr>
        <w:pStyle w:val="NormalnyWeb"/>
        <w:spacing w:before="0" w:after="0" w:line="360" w:lineRule="auto"/>
        <w:contextualSpacing w:val="0"/>
        <w:jc w:val="left"/>
        <w:rPr>
          <w:rFonts w:ascii="Arial" w:hAnsi="Arial" w:cs="Arial"/>
          <w:b/>
          <w:bCs/>
          <w:sz w:val="28"/>
          <w:szCs w:val="28"/>
        </w:rPr>
      </w:pPr>
      <w:r w:rsidRPr="007B12CA">
        <w:rPr>
          <w:rFonts w:ascii="Arial" w:hAnsi="Arial" w:cs="Arial"/>
          <w:sz w:val="28"/>
          <w:szCs w:val="28"/>
        </w:rPr>
        <w:t xml:space="preserve">Miasto Przasnysz pozyskało na ten cel kwotę: </w:t>
      </w:r>
      <w:r w:rsidRPr="007B12CA">
        <w:rPr>
          <w:rFonts w:ascii="Arial" w:hAnsi="Arial" w:cs="Arial"/>
          <w:bCs/>
          <w:sz w:val="28"/>
          <w:szCs w:val="28"/>
        </w:rPr>
        <w:t>1 469 369,16 zł.</w:t>
      </w:r>
      <w:r w:rsidRPr="007B12CA">
        <w:rPr>
          <w:rFonts w:ascii="Arial" w:hAnsi="Arial" w:cs="Arial"/>
          <w:b/>
          <w:bCs/>
          <w:sz w:val="28"/>
          <w:szCs w:val="28"/>
        </w:rPr>
        <w:t xml:space="preserve"> </w:t>
      </w:r>
    </w:p>
    <w:p w14:paraId="5509418D" w14:textId="77777777" w:rsidR="00D73C8B" w:rsidRPr="007B12CA" w:rsidRDefault="00D73C8B" w:rsidP="007B12CA">
      <w:pPr>
        <w:pStyle w:val="NormalnyWeb"/>
        <w:spacing w:before="0" w:after="0" w:line="360" w:lineRule="auto"/>
        <w:contextualSpacing w:val="0"/>
        <w:jc w:val="left"/>
        <w:rPr>
          <w:rFonts w:ascii="Arial" w:hAnsi="Arial" w:cs="Arial"/>
          <w:b/>
          <w:bCs/>
          <w:sz w:val="28"/>
          <w:szCs w:val="28"/>
        </w:rPr>
      </w:pPr>
    </w:p>
    <w:p w14:paraId="5F24B00A" w14:textId="77777777" w:rsidR="00D73C8B" w:rsidRPr="007B12CA" w:rsidRDefault="00D73C8B" w:rsidP="007B12CA">
      <w:pPr>
        <w:pStyle w:val="Akapitzlist"/>
        <w:numPr>
          <w:ilvl w:val="0"/>
          <w:numId w:val="3"/>
        </w:numPr>
        <w:spacing w:before="0" w:after="0"/>
        <w:ind w:left="709" w:hanging="709"/>
        <w:contextualSpacing w:val="0"/>
        <w:jc w:val="left"/>
        <w:rPr>
          <w:rFonts w:ascii="Arial" w:hAnsi="Arial" w:cs="Arial"/>
          <w:sz w:val="28"/>
          <w:szCs w:val="28"/>
        </w:rPr>
      </w:pPr>
      <w:r w:rsidRPr="007B12CA">
        <w:rPr>
          <w:rFonts w:ascii="Arial" w:hAnsi="Arial" w:cs="Arial"/>
          <w:b/>
          <w:bCs/>
          <w:sz w:val="28"/>
          <w:szCs w:val="28"/>
        </w:rPr>
        <w:t>„Wsparcie 60+. Innowacyjny model spersonalizowanych usług skierowanych do osób niesamodzielnych</w:t>
      </w:r>
      <w:r w:rsidRPr="007B12CA">
        <w:rPr>
          <w:rFonts w:ascii="Arial" w:hAnsi="Arial" w:cs="Arial"/>
          <w:sz w:val="28"/>
          <w:szCs w:val="28"/>
        </w:rPr>
        <w:t>”</w:t>
      </w:r>
    </w:p>
    <w:p w14:paraId="1D82461A" w14:textId="77777777" w:rsidR="00D73C8B" w:rsidRPr="007B12CA" w:rsidRDefault="00D73C8B" w:rsidP="007B12CA">
      <w:pPr>
        <w:pStyle w:val="Akapitzlist"/>
        <w:spacing w:before="0" w:after="0"/>
        <w:ind w:left="709" w:firstLine="0"/>
        <w:contextualSpacing w:val="0"/>
        <w:jc w:val="left"/>
        <w:rPr>
          <w:rFonts w:ascii="Arial" w:hAnsi="Arial" w:cs="Arial"/>
          <w:spacing w:val="-2"/>
          <w:sz w:val="28"/>
          <w:szCs w:val="28"/>
        </w:rPr>
      </w:pPr>
      <w:r w:rsidRPr="007B12CA">
        <w:rPr>
          <w:rFonts w:ascii="Arial" w:hAnsi="Arial" w:cs="Arial"/>
          <w:spacing w:val="-2"/>
          <w:sz w:val="28"/>
          <w:szCs w:val="28"/>
        </w:rPr>
        <w:lastRenderedPageBreak/>
        <w:t>Projekt jest realizowany w ramach programu Fundusze Europejskie dla Rozwoju Społecznego.</w:t>
      </w:r>
      <w:r w:rsidR="00CB2F3F" w:rsidRPr="007B12CA">
        <w:rPr>
          <w:rFonts w:ascii="Arial" w:hAnsi="Arial" w:cs="Arial"/>
          <w:spacing w:val="-2"/>
          <w:sz w:val="28"/>
          <w:szCs w:val="28"/>
        </w:rPr>
        <w:t xml:space="preserve"> </w:t>
      </w:r>
      <w:r w:rsidRPr="007B12CA">
        <w:rPr>
          <w:rFonts w:ascii="Arial" w:hAnsi="Arial" w:cs="Arial"/>
          <w:spacing w:val="-2"/>
          <w:sz w:val="28"/>
          <w:szCs w:val="28"/>
        </w:rPr>
        <w:t>Ma na celu wypracowanie i wdrożenie interdyscyplinarnych rozwiązań w zakresie podniesienia jakości życia niesamodzielnych osób 60+ w ich miejscu zamieszkania przez jak największe ich usamodzielnienie. Program realizowany będzie przy współpracy z Instytutem</w:t>
      </w:r>
      <w:r w:rsidR="00CB2F3F" w:rsidRPr="007B12CA">
        <w:rPr>
          <w:rFonts w:ascii="Arial" w:hAnsi="Arial" w:cs="Arial"/>
          <w:spacing w:val="-2"/>
          <w:sz w:val="28"/>
          <w:szCs w:val="28"/>
        </w:rPr>
        <w:t xml:space="preserve"> </w:t>
      </w:r>
      <w:r w:rsidRPr="007B12CA">
        <w:rPr>
          <w:rFonts w:ascii="Arial" w:hAnsi="Arial" w:cs="Arial"/>
          <w:spacing w:val="-2"/>
          <w:sz w:val="28"/>
          <w:szCs w:val="28"/>
        </w:rPr>
        <w:t xml:space="preserve">Pracy i Spraw Socjalnych, Uniwersytetem Kardynała Stefana Wyszyńskiego w Warszawie oraz podmiotem zagranicznym – stowarzyszeniem Wspólnota Miłosierdzia Bożego z Litwy. </w:t>
      </w:r>
    </w:p>
    <w:p w14:paraId="29C81E73"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bCs/>
          <w:sz w:val="28"/>
          <w:szCs w:val="28"/>
        </w:rPr>
        <w:t>Wsparciem objętych zostanie 20 osób</w:t>
      </w:r>
      <w:r w:rsidRPr="007B12CA">
        <w:rPr>
          <w:rFonts w:ascii="Arial" w:hAnsi="Arial" w:cs="Arial"/>
          <w:sz w:val="28"/>
          <w:szCs w:val="28"/>
        </w:rPr>
        <w:t xml:space="preserve"> z terenu Przasnysza w wieku 60+ potrzebujących wsparcia w codziennym funkcjonowaniu, w tym z orzeczoną niepełnosprawnością i/lub niezdolnością do samodzielnej egzystencji i/lub </w:t>
      </w:r>
      <w:r w:rsidR="004D00A5" w:rsidRPr="007B12CA">
        <w:rPr>
          <w:rFonts w:ascii="Arial" w:hAnsi="Arial" w:cs="Arial"/>
          <w:sz w:val="28"/>
          <w:szCs w:val="28"/>
        </w:rPr>
        <w:br/>
      </w:r>
      <w:r w:rsidRPr="007B12CA">
        <w:rPr>
          <w:rFonts w:ascii="Arial" w:hAnsi="Arial" w:cs="Arial"/>
          <w:sz w:val="28"/>
          <w:szCs w:val="28"/>
        </w:rPr>
        <w:t xml:space="preserve">potrzebą wsparcia, które ze względu na wiek, stan zdrowia, niski stopień samodzielności wymagają opieki lub wsparcia w miejscu zamieszkania i nie są w stanie wykonać co najmniej jednej z podstawowych czynności dnia codziennego. W ramach testowania na terenie Przasnysza świadczone będą w miejscu zamieszkania spersonalizowane usługi dostosowane do zdiagnozowanych potrzeb osób niesamodzielnych, tj. wsparcie terapeuty zajęciowego, fizjoterapeuty, psychologa, logopedy. </w:t>
      </w:r>
    </w:p>
    <w:p w14:paraId="7D44F4CB" w14:textId="77777777" w:rsidR="00D73C8B" w:rsidRPr="007B12CA" w:rsidRDefault="00D73C8B" w:rsidP="007B12CA">
      <w:pPr>
        <w:pStyle w:val="Akapitzlist"/>
        <w:spacing w:before="0" w:after="0"/>
        <w:ind w:left="0"/>
        <w:contextualSpacing w:val="0"/>
        <w:jc w:val="left"/>
        <w:rPr>
          <w:rFonts w:ascii="Arial" w:hAnsi="Arial" w:cs="Arial"/>
          <w:sz w:val="28"/>
          <w:szCs w:val="28"/>
        </w:rPr>
      </w:pPr>
    </w:p>
    <w:p w14:paraId="597019D6" w14:textId="77777777" w:rsidR="00D73C8B" w:rsidRPr="007B12CA" w:rsidRDefault="00D73C8B" w:rsidP="007B12CA">
      <w:pPr>
        <w:pStyle w:val="Akapitzlist"/>
        <w:numPr>
          <w:ilvl w:val="0"/>
          <w:numId w:val="3"/>
        </w:numPr>
        <w:spacing w:before="0" w:after="0"/>
        <w:ind w:left="709" w:hanging="709"/>
        <w:contextualSpacing w:val="0"/>
        <w:jc w:val="left"/>
        <w:rPr>
          <w:rFonts w:ascii="Arial" w:hAnsi="Arial" w:cs="Arial"/>
          <w:sz w:val="28"/>
          <w:szCs w:val="28"/>
        </w:rPr>
      </w:pPr>
      <w:r w:rsidRPr="007B12CA">
        <w:rPr>
          <w:rFonts w:ascii="Arial" w:hAnsi="Arial" w:cs="Arial"/>
          <w:b/>
          <w:bCs/>
          <w:sz w:val="28"/>
          <w:szCs w:val="28"/>
        </w:rPr>
        <w:t>Centrum Opiekuńczo-Mieszkalne</w:t>
      </w:r>
    </w:p>
    <w:p w14:paraId="3C9C1DF4" w14:textId="77777777" w:rsidR="00D73C8B" w:rsidRPr="007B12CA" w:rsidRDefault="00D73C8B" w:rsidP="007B12CA">
      <w:pPr>
        <w:pStyle w:val="Akapitzlist"/>
        <w:spacing w:before="0" w:after="0"/>
        <w:ind w:left="709" w:firstLine="0"/>
        <w:contextualSpacing w:val="0"/>
        <w:jc w:val="left"/>
        <w:rPr>
          <w:rFonts w:ascii="Arial" w:hAnsi="Arial" w:cs="Arial"/>
          <w:sz w:val="28"/>
          <w:szCs w:val="28"/>
        </w:rPr>
      </w:pPr>
      <w:r w:rsidRPr="007B12CA">
        <w:rPr>
          <w:rFonts w:ascii="Arial" w:hAnsi="Arial" w:cs="Arial"/>
          <w:sz w:val="28"/>
          <w:szCs w:val="28"/>
        </w:rPr>
        <w:t>Budowa obiektu ma zakończyć się w roku 2025. Uruchomienie COM planowane jest na początek roku 2026.</w:t>
      </w:r>
      <w:r w:rsidR="00CB2F3F" w:rsidRPr="007B12CA">
        <w:rPr>
          <w:rFonts w:ascii="Arial" w:hAnsi="Arial" w:cs="Arial"/>
          <w:sz w:val="28"/>
          <w:szCs w:val="28"/>
        </w:rPr>
        <w:t xml:space="preserve"> </w:t>
      </w:r>
    </w:p>
    <w:p w14:paraId="4C35F31B" w14:textId="77777777" w:rsidR="00D73C8B" w:rsidRPr="007B12CA" w:rsidRDefault="00D73C8B" w:rsidP="007B12CA">
      <w:pPr>
        <w:pStyle w:val="Akapitzlist"/>
        <w:spacing w:before="0" w:after="0"/>
        <w:ind w:left="0"/>
        <w:contextualSpacing w:val="0"/>
        <w:jc w:val="left"/>
        <w:rPr>
          <w:rFonts w:ascii="Arial" w:hAnsi="Arial" w:cs="Arial"/>
          <w:sz w:val="28"/>
          <w:szCs w:val="28"/>
        </w:rPr>
      </w:pPr>
      <w:r w:rsidRPr="007B12CA">
        <w:rPr>
          <w:rFonts w:ascii="Arial" w:hAnsi="Arial" w:cs="Arial"/>
          <w:sz w:val="28"/>
          <w:szCs w:val="28"/>
        </w:rPr>
        <w:t>Centrum Opiekuńczo-Mieszkalne w Przasnyszu będzie dysponować:</w:t>
      </w:r>
    </w:p>
    <w:p w14:paraId="4CBC2800" w14:textId="77777777" w:rsidR="00D73C8B" w:rsidRPr="007B12CA" w:rsidRDefault="00D73C8B" w:rsidP="007B12CA">
      <w:pPr>
        <w:pStyle w:val="Akapitzlist"/>
        <w:numPr>
          <w:ilvl w:val="0"/>
          <w:numId w:val="18"/>
        </w:numPr>
        <w:spacing w:before="0" w:after="0"/>
        <w:ind w:left="1134" w:hanging="425"/>
        <w:contextualSpacing w:val="0"/>
        <w:jc w:val="left"/>
        <w:rPr>
          <w:rFonts w:ascii="Arial" w:hAnsi="Arial" w:cs="Arial"/>
          <w:sz w:val="28"/>
          <w:szCs w:val="28"/>
        </w:rPr>
      </w:pPr>
      <w:r w:rsidRPr="007B12CA">
        <w:rPr>
          <w:rFonts w:ascii="Arial" w:hAnsi="Arial" w:cs="Arial"/>
          <w:sz w:val="28"/>
          <w:szCs w:val="28"/>
        </w:rPr>
        <w:lastRenderedPageBreak/>
        <w:t>9 miejscami całodobowego pobytu – pokoje jednoosobowe z łazienkami, przeznaczone dla osób z niepełnosprawnościami,</w:t>
      </w:r>
    </w:p>
    <w:p w14:paraId="695775FE" w14:textId="77777777" w:rsidR="00D73C8B" w:rsidRPr="007B12CA" w:rsidRDefault="00D73C8B" w:rsidP="007B12CA">
      <w:pPr>
        <w:pStyle w:val="Akapitzlist"/>
        <w:numPr>
          <w:ilvl w:val="0"/>
          <w:numId w:val="18"/>
        </w:numPr>
        <w:spacing w:before="0" w:after="0"/>
        <w:ind w:left="1134" w:hanging="425"/>
        <w:contextualSpacing w:val="0"/>
        <w:jc w:val="left"/>
        <w:rPr>
          <w:rFonts w:ascii="Arial" w:hAnsi="Arial" w:cs="Arial"/>
          <w:spacing w:val="-2"/>
          <w:sz w:val="28"/>
          <w:szCs w:val="28"/>
        </w:rPr>
      </w:pPr>
      <w:r w:rsidRPr="007B12CA">
        <w:rPr>
          <w:rFonts w:ascii="Arial" w:hAnsi="Arial" w:cs="Arial"/>
          <w:spacing w:val="-2"/>
          <w:sz w:val="28"/>
          <w:szCs w:val="28"/>
        </w:rPr>
        <w:t xml:space="preserve">11 miejscami dziennymi – dla osób wymagających wsparcia w ciągu dnia, zajęciami rehabilitacyjnymi, fizjoterapeutycznymi oraz terapią zajęciową </w:t>
      </w:r>
      <w:r w:rsidRPr="007B12CA">
        <w:rPr>
          <w:rFonts w:ascii="Arial" w:hAnsi="Arial" w:cs="Arial"/>
          <w:spacing w:val="-3"/>
          <w:sz w:val="28"/>
          <w:szCs w:val="28"/>
        </w:rPr>
        <w:t>i manualną – mającymi na celu rozwój i wsparcie umiejętności mieszkańców.</w:t>
      </w:r>
    </w:p>
    <w:p w14:paraId="5B5683FD" w14:textId="77777777" w:rsidR="00D73C8B" w:rsidRPr="007B12CA" w:rsidRDefault="00D73C8B" w:rsidP="007B12CA">
      <w:pPr>
        <w:pStyle w:val="Akapitzlist"/>
        <w:spacing w:before="0" w:after="0"/>
        <w:ind w:left="0"/>
        <w:contextualSpacing w:val="0"/>
        <w:jc w:val="left"/>
        <w:rPr>
          <w:rFonts w:ascii="Arial" w:hAnsi="Arial" w:cs="Arial"/>
          <w:sz w:val="28"/>
          <w:szCs w:val="28"/>
        </w:rPr>
      </w:pPr>
      <w:r w:rsidRPr="007B12CA">
        <w:rPr>
          <w:rFonts w:ascii="Arial" w:hAnsi="Arial" w:cs="Arial"/>
          <w:sz w:val="28"/>
          <w:szCs w:val="28"/>
        </w:rPr>
        <w:t>Do głównych celów Centrum Opiekuńczo-Mieszkalnego należy:</w:t>
      </w:r>
    </w:p>
    <w:p w14:paraId="21125E46" w14:textId="77777777" w:rsidR="00D73C8B" w:rsidRPr="007B12CA" w:rsidRDefault="00D73C8B" w:rsidP="007B12CA">
      <w:pPr>
        <w:pStyle w:val="Akapitzlist"/>
        <w:numPr>
          <w:ilvl w:val="0"/>
          <w:numId w:val="19"/>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bCs/>
          <w:sz w:val="28"/>
          <w:szCs w:val="28"/>
        </w:rPr>
        <w:t>zapewnienie wsparcia osobom z niepełnosprawnościami</w:t>
      </w:r>
      <w:r w:rsidRPr="007B12CA">
        <w:rPr>
          <w:rFonts w:ascii="Arial" w:hAnsi="Arial" w:cs="Arial"/>
          <w:sz w:val="28"/>
          <w:szCs w:val="28"/>
        </w:rPr>
        <w:t xml:space="preserve"> – umożliwienie samodzielnego, godnego życia w komfortowych warunkach, dostosowanych do indywidualnych potrzeb,</w:t>
      </w:r>
    </w:p>
    <w:p w14:paraId="58B76358" w14:textId="77777777" w:rsidR="00D73C8B" w:rsidRPr="007B12CA" w:rsidRDefault="00D73C8B" w:rsidP="007B12CA">
      <w:pPr>
        <w:pStyle w:val="Akapitzlist"/>
        <w:numPr>
          <w:ilvl w:val="0"/>
          <w:numId w:val="19"/>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bCs/>
          <w:sz w:val="28"/>
          <w:szCs w:val="28"/>
        </w:rPr>
        <w:t>oferowanie całodobowej oraz dziennej opieki</w:t>
      </w:r>
      <w:r w:rsidRPr="007B12CA">
        <w:rPr>
          <w:rFonts w:ascii="Arial" w:hAnsi="Arial" w:cs="Arial"/>
          <w:sz w:val="28"/>
          <w:szCs w:val="28"/>
        </w:rPr>
        <w:t xml:space="preserve"> – zapewnienie opieki w sytuacjach, gdy rodzina lub opiekunowie nie mogą się tym zająć (opieka </w:t>
      </w:r>
      <w:proofErr w:type="spellStart"/>
      <w:r w:rsidRPr="007B12CA">
        <w:rPr>
          <w:rFonts w:ascii="Arial" w:hAnsi="Arial" w:cs="Arial"/>
          <w:sz w:val="28"/>
          <w:szCs w:val="28"/>
        </w:rPr>
        <w:t>wytchnieniowa</w:t>
      </w:r>
      <w:proofErr w:type="spellEnd"/>
      <w:r w:rsidRPr="007B12CA">
        <w:rPr>
          <w:rFonts w:ascii="Arial" w:hAnsi="Arial" w:cs="Arial"/>
          <w:sz w:val="28"/>
          <w:szCs w:val="28"/>
        </w:rPr>
        <w:t>),</w:t>
      </w:r>
    </w:p>
    <w:p w14:paraId="0E6AFE7D" w14:textId="77777777" w:rsidR="00D73C8B" w:rsidRPr="007B12CA" w:rsidRDefault="00D73C8B" w:rsidP="007B12CA">
      <w:pPr>
        <w:pStyle w:val="Akapitzlist"/>
        <w:numPr>
          <w:ilvl w:val="0"/>
          <w:numId w:val="19"/>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bCs/>
          <w:sz w:val="28"/>
          <w:szCs w:val="28"/>
        </w:rPr>
        <w:t>rehabilitacja i terapia zajęciowa</w:t>
      </w:r>
      <w:r w:rsidRPr="007B12CA">
        <w:rPr>
          <w:rFonts w:ascii="Arial" w:hAnsi="Arial" w:cs="Arial"/>
          <w:sz w:val="28"/>
          <w:szCs w:val="28"/>
        </w:rPr>
        <w:t xml:space="preserve"> – rozwój funkcji fizycznych, psychicznych i społecznych mieszkańców poprzez różnorodne formy terapii i zajęć aktywizujących,</w:t>
      </w:r>
    </w:p>
    <w:p w14:paraId="39B1BAE2" w14:textId="77777777" w:rsidR="00D73C8B" w:rsidRPr="007B12CA" w:rsidRDefault="00D73C8B" w:rsidP="007B12CA">
      <w:pPr>
        <w:pStyle w:val="Akapitzlist"/>
        <w:numPr>
          <w:ilvl w:val="0"/>
          <w:numId w:val="19"/>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bCs/>
          <w:sz w:val="28"/>
          <w:szCs w:val="28"/>
        </w:rPr>
        <w:t>integracja społeczna i przeciwdziałanie wykluczeniu</w:t>
      </w:r>
      <w:r w:rsidRPr="007B12CA">
        <w:rPr>
          <w:rFonts w:ascii="Arial" w:hAnsi="Arial" w:cs="Arial"/>
          <w:sz w:val="28"/>
          <w:szCs w:val="28"/>
        </w:rPr>
        <w:t xml:space="preserve"> – wspieranie kontaktów międzyludzkich, aktywizacja osób niepełnosprawnych oraz przeciwdziałanie izolacji społecznej,</w:t>
      </w:r>
    </w:p>
    <w:p w14:paraId="725B2FCA" w14:textId="77777777" w:rsidR="00D73C8B" w:rsidRPr="007B12CA" w:rsidRDefault="00D73C8B" w:rsidP="007B12CA">
      <w:pPr>
        <w:pStyle w:val="Akapitzlist"/>
        <w:numPr>
          <w:ilvl w:val="0"/>
          <w:numId w:val="19"/>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bCs/>
          <w:sz w:val="28"/>
          <w:szCs w:val="28"/>
        </w:rPr>
        <w:t>wsparcie rodzin i opiekunów</w:t>
      </w:r>
      <w:r w:rsidRPr="007B12CA">
        <w:rPr>
          <w:rFonts w:ascii="Arial" w:hAnsi="Arial" w:cs="Arial"/>
          <w:sz w:val="28"/>
          <w:szCs w:val="28"/>
        </w:rPr>
        <w:t xml:space="preserve"> – odciążenie rodzin w opiece nad osobami wymagającymi pomocy oraz udzielanie informacji i porad,</w:t>
      </w:r>
    </w:p>
    <w:p w14:paraId="2F45415C" w14:textId="77777777" w:rsidR="00D73C8B" w:rsidRPr="007B12CA" w:rsidRDefault="00D73C8B" w:rsidP="007B12CA">
      <w:pPr>
        <w:pStyle w:val="Akapitzlist"/>
        <w:numPr>
          <w:ilvl w:val="0"/>
          <w:numId w:val="19"/>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bCs/>
          <w:sz w:val="28"/>
          <w:szCs w:val="28"/>
        </w:rPr>
        <w:t>zapewnienie bezpiecznego środowiska</w:t>
      </w:r>
      <w:r w:rsidRPr="007B12CA">
        <w:rPr>
          <w:rFonts w:ascii="Arial" w:hAnsi="Arial" w:cs="Arial"/>
          <w:sz w:val="28"/>
          <w:szCs w:val="28"/>
        </w:rPr>
        <w:t xml:space="preserve"> – stworzenie miejsca, które jest bezpieczne, przyjazne i dostosowane do potrzeb osób z różnymi ograniczeniami</w:t>
      </w:r>
      <w:r w:rsidR="00484A52" w:rsidRPr="007B12CA">
        <w:rPr>
          <w:rFonts w:ascii="Arial" w:hAnsi="Arial" w:cs="Arial"/>
          <w:sz w:val="28"/>
          <w:szCs w:val="28"/>
        </w:rPr>
        <w:t>.</w:t>
      </w:r>
    </w:p>
    <w:p w14:paraId="0EE92C55" w14:textId="77777777" w:rsidR="00900645" w:rsidRPr="007B12CA" w:rsidRDefault="00900645" w:rsidP="007B12CA">
      <w:pPr>
        <w:spacing w:before="0" w:after="0"/>
        <w:contextualSpacing w:val="0"/>
        <w:jc w:val="left"/>
        <w:rPr>
          <w:rFonts w:ascii="Arial" w:hAnsi="Arial" w:cs="Arial"/>
          <w:sz w:val="28"/>
          <w:szCs w:val="28"/>
        </w:rPr>
      </w:pPr>
    </w:p>
    <w:p w14:paraId="22567E6A" w14:textId="77777777" w:rsidR="00900645" w:rsidRPr="007B12CA" w:rsidRDefault="00900645" w:rsidP="007B12CA">
      <w:pPr>
        <w:spacing w:before="0" w:after="0"/>
        <w:contextualSpacing w:val="0"/>
        <w:jc w:val="left"/>
        <w:rPr>
          <w:rFonts w:ascii="Arial" w:hAnsi="Arial" w:cs="Arial"/>
          <w:sz w:val="28"/>
          <w:szCs w:val="28"/>
        </w:rPr>
      </w:pPr>
    </w:p>
    <w:p w14:paraId="6B3C7190" w14:textId="77777777" w:rsidR="00D73C8B" w:rsidRPr="007B12CA" w:rsidRDefault="00D73C8B" w:rsidP="007B12CA">
      <w:pPr>
        <w:spacing w:before="0" w:after="0"/>
        <w:ind w:left="709" w:hanging="709"/>
        <w:contextualSpacing w:val="0"/>
        <w:jc w:val="left"/>
        <w:rPr>
          <w:rFonts w:ascii="Arial" w:hAnsi="Arial" w:cs="Arial"/>
          <w:color w:val="002060"/>
          <w:spacing w:val="-2"/>
          <w:sz w:val="28"/>
          <w:szCs w:val="28"/>
        </w:rPr>
      </w:pPr>
      <w:r w:rsidRPr="007B12CA">
        <w:rPr>
          <w:rFonts w:ascii="Arial" w:hAnsi="Arial" w:cs="Arial"/>
          <w:b/>
          <w:bCs/>
          <w:color w:val="002060"/>
          <w:spacing w:val="-2"/>
          <w:sz w:val="28"/>
          <w:szCs w:val="28"/>
        </w:rPr>
        <w:lastRenderedPageBreak/>
        <w:t>IV.</w:t>
      </w:r>
      <w:r w:rsidR="00CB2F3F" w:rsidRPr="007B12CA">
        <w:rPr>
          <w:rFonts w:ascii="Arial" w:hAnsi="Arial" w:cs="Arial"/>
          <w:b/>
          <w:bCs/>
          <w:color w:val="002060"/>
          <w:spacing w:val="-2"/>
          <w:sz w:val="28"/>
          <w:szCs w:val="28"/>
        </w:rPr>
        <w:t xml:space="preserve"> </w:t>
      </w:r>
      <w:r w:rsidR="00900645" w:rsidRPr="007B12CA">
        <w:rPr>
          <w:rFonts w:ascii="Arial" w:hAnsi="Arial" w:cs="Arial"/>
          <w:b/>
          <w:bCs/>
          <w:color w:val="002060"/>
          <w:spacing w:val="-2"/>
          <w:sz w:val="28"/>
          <w:szCs w:val="28"/>
        </w:rPr>
        <w:tab/>
      </w:r>
      <w:r w:rsidRPr="007B12CA">
        <w:rPr>
          <w:rFonts w:ascii="Arial" w:hAnsi="Arial" w:cs="Arial"/>
          <w:b/>
          <w:bCs/>
          <w:color w:val="002060"/>
          <w:spacing w:val="-2"/>
          <w:sz w:val="28"/>
          <w:szCs w:val="28"/>
        </w:rPr>
        <w:t xml:space="preserve">Rekomendacje i wnioski </w:t>
      </w:r>
      <w:r w:rsidR="005B49A4" w:rsidRPr="007B12CA">
        <w:rPr>
          <w:rFonts w:ascii="Arial" w:hAnsi="Arial" w:cs="Arial"/>
          <w:b/>
          <w:bCs/>
          <w:color w:val="002060"/>
          <w:spacing w:val="-2"/>
          <w:sz w:val="28"/>
          <w:szCs w:val="28"/>
        </w:rPr>
        <w:br/>
      </w:r>
      <w:r w:rsidRPr="007B12CA">
        <w:rPr>
          <w:rFonts w:ascii="Arial" w:hAnsi="Arial" w:cs="Arial"/>
          <w:b/>
          <w:bCs/>
          <w:color w:val="002060"/>
          <w:spacing w:val="-2"/>
          <w:sz w:val="28"/>
          <w:szCs w:val="28"/>
        </w:rPr>
        <w:t>w zakresie polityk</w:t>
      </w:r>
      <w:r w:rsidR="005B49A4" w:rsidRPr="007B12CA">
        <w:rPr>
          <w:rFonts w:ascii="Arial" w:hAnsi="Arial" w:cs="Arial"/>
          <w:b/>
          <w:bCs/>
          <w:color w:val="002060"/>
          <w:spacing w:val="-2"/>
          <w:sz w:val="28"/>
          <w:szCs w:val="28"/>
        </w:rPr>
        <w:t xml:space="preserve">i </w:t>
      </w:r>
      <w:r w:rsidRPr="007B12CA">
        <w:rPr>
          <w:rFonts w:ascii="Arial" w:hAnsi="Arial" w:cs="Arial"/>
          <w:b/>
          <w:bCs/>
          <w:color w:val="002060"/>
          <w:spacing w:val="-2"/>
          <w:sz w:val="28"/>
          <w:szCs w:val="28"/>
        </w:rPr>
        <w:t>senioralnej</w:t>
      </w:r>
      <w:r w:rsidR="00CB2F3F" w:rsidRPr="007B12CA">
        <w:rPr>
          <w:rFonts w:ascii="Arial" w:hAnsi="Arial" w:cs="Arial"/>
          <w:color w:val="002060"/>
          <w:spacing w:val="-2"/>
          <w:sz w:val="28"/>
          <w:szCs w:val="28"/>
        </w:rPr>
        <w:t xml:space="preserve"> </w:t>
      </w:r>
    </w:p>
    <w:p w14:paraId="08DD7EFA" w14:textId="77777777" w:rsidR="00900645" w:rsidRPr="007B12CA" w:rsidRDefault="00900645" w:rsidP="007B12CA">
      <w:pPr>
        <w:spacing w:before="0" w:after="0"/>
        <w:contextualSpacing w:val="0"/>
        <w:jc w:val="left"/>
        <w:rPr>
          <w:rFonts w:ascii="Arial" w:hAnsi="Arial" w:cs="Arial"/>
          <w:sz w:val="28"/>
          <w:szCs w:val="28"/>
        </w:rPr>
      </w:pPr>
    </w:p>
    <w:p w14:paraId="345CF265"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Według danych na dzień 30 czerwca 2024 r. liczba ludności Przasnysza wynosiła 16</w:t>
      </w:r>
      <w:r w:rsidR="00484A52" w:rsidRPr="007B12CA">
        <w:rPr>
          <w:rFonts w:ascii="Arial" w:hAnsi="Arial" w:cs="Arial"/>
          <w:sz w:val="28"/>
          <w:szCs w:val="28"/>
        </w:rPr>
        <w:t> </w:t>
      </w:r>
      <w:r w:rsidRPr="007B12CA">
        <w:rPr>
          <w:rFonts w:ascii="Arial" w:hAnsi="Arial" w:cs="Arial"/>
          <w:sz w:val="28"/>
          <w:szCs w:val="28"/>
        </w:rPr>
        <w:t xml:space="preserve">184 osoby, z czego 52,60% stanowiły kobiety, a 47,40% mężczyźni. Na uwagę zasługuje struktura wiekowa mieszkańców – osoby w wieku poprodukcyjnym stanowiły aż </w:t>
      </w:r>
      <w:r w:rsidRPr="007B12CA">
        <w:rPr>
          <w:rFonts w:ascii="Arial" w:hAnsi="Arial" w:cs="Arial"/>
          <w:bCs/>
          <w:sz w:val="28"/>
          <w:szCs w:val="28"/>
        </w:rPr>
        <w:t>25,80%</w:t>
      </w:r>
      <w:r w:rsidRPr="007B12CA">
        <w:rPr>
          <w:rFonts w:ascii="Arial" w:hAnsi="Arial" w:cs="Arial"/>
          <w:sz w:val="28"/>
          <w:szCs w:val="28"/>
        </w:rPr>
        <w:t xml:space="preserve"> populacji, co wskazuje na istotne </w:t>
      </w:r>
      <w:r w:rsidRPr="007B12CA">
        <w:rPr>
          <w:rFonts w:ascii="Arial" w:hAnsi="Arial" w:cs="Arial"/>
          <w:bCs/>
          <w:sz w:val="28"/>
          <w:szCs w:val="28"/>
        </w:rPr>
        <w:t>procesy starzenia się społeczności lokalnej</w:t>
      </w:r>
      <w:r w:rsidRPr="007B12CA">
        <w:rPr>
          <w:rFonts w:ascii="Arial" w:hAnsi="Arial" w:cs="Arial"/>
          <w:sz w:val="28"/>
          <w:szCs w:val="28"/>
        </w:rPr>
        <w:t>.</w:t>
      </w:r>
    </w:p>
    <w:p w14:paraId="6CCBE1A8"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Tendencja ta idzie w parze z obserwowanym </w:t>
      </w:r>
      <w:r w:rsidRPr="007B12CA">
        <w:rPr>
          <w:rFonts w:ascii="Arial" w:hAnsi="Arial" w:cs="Arial"/>
          <w:bCs/>
          <w:sz w:val="28"/>
          <w:szCs w:val="28"/>
        </w:rPr>
        <w:t>wyludnianiem się miasta</w:t>
      </w:r>
      <w:r w:rsidRPr="007B12CA">
        <w:rPr>
          <w:rFonts w:ascii="Arial" w:hAnsi="Arial" w:cs="Arial"/>
          <w:sz w:val="28"/>
          <w:szCs w:val="28"/>
        </w:rPr>
        <w:t>, spowodowanym m.in. migracjami młodych ludzi do większych ośrodków miejskich oraz spadkiem liczby urodzeń. Udział ludności Przasnysza w populacji powiatu wynosi 33,15%, a w ludności województwa jedynie 0,30%.</w:t>
      </w:r>
    </w:p>
    <w:p w14:paraId="649CE97B"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Miejski Ośrodek Pomocy Społecznej w Przasnyszu staje przed wyzwaniami </w:t>
      </w:r>
      <w:r w:rsidR="00484A52" w:rsidRPr="007B12CA">
        <w:rPr>
          <w:rFonts w:ascii="Arial" w:hAnsi="Arial" w:cs="Arial"/>
          <w:sz w:val="28"/>
          <w:szCs w:val="28"/>
        </w:rPr>
        <w:br/>
      </w:r>
      <w:r w:rsidRPr="007B12CA">
        <w:rPr>
          <w:rFonts w:ascii="Arial" w:hAnsi="Arial" w:cs="Arial"/>
          <w:sz w:val="28"/>
          <w:szCs w:val="28"/>
        </w:rPr>
        <w:t xml:space="preserve">w zakresie polityki senioralnej, takimi jak: </w:t>
      </w:r>
    </w:p>
    <w:p w14:paraId="72B612D6" w14:textId="77777777" w:rsidR="005B49A4" w:rsidRPr="007B12CA" w:rsidRDefault="005B49A4" w:rsidP="007B12CA">
      <w:pPr>
        <w:spacing w:before="0" w:after="0"/>
        <w:contextualSpacing w:val="0"/>
        <w:jc w:val="left"/>
        <w:rPr>
          <w:rFonts w:ascii="Arial" w:hAnsi="Arial" w:cs="Arial"/>
          <w:sz w:val="28"/>
          <w:szCs w:val="28"/>
        </w:rPr>
      </w:pPr>
    </w:p>
    <w:p w14:paraId="4DFD7EF2" w14:textId="77777777" w:rsidR="00D73C8B" w:rsidRPr="007B12CA" w:rsidRDefault="00D73C8B" w:rsidP="007B12CA">
      <w:p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1. </w:t>
      </w:r>
      <w:r w:rsidR="00900645" w:rsidRPr="007B12CA">
        <w:rPr>
          <w:rFonts w:ascii="Arial" w:hAnsi="Arial" w:cs="Arial"/>
          <w:b/>
          <w:bCs/>
          <w:sz w:val="28"/>
          <w:szCs w:val="28"/>
        </w:rPr>
        <w:tab/>
      </w:r>
      <w:r w:rsidRPr="007B12CA">
        <w:rPr>
          <w:rFonts w:ascii="Arial" w:hAnsi="Arial" w:cs="Arial"/>
          <w:b/>
          <w:bCs/>
          <w:sz w:val="28"/>
          <w:szCs w:val="28"/>
        </w:rPr>
        <w:t>Starzenie się społeczeństwa i wyludnianie miasta</w:t>
      </w:r>
    </w:p>
    <w:p w14:paraId="10FBF6A3"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Proces starzenia się społeczeństwa prowadzi do wielu wyzwań społecznych </w:t>
      </w:r>
      <w:r w:rsidR="00484A52" w:rsidRPr="007B12CA">
        <w:rPr>
          <w:rFonts w:ascii="Arial" w:hAnsi="Arial" w:cs="Arial"/>
          <w:sz w:val="28"/>
          <w:szCs w:val="28"/>
        </w:rPr>
        <w:br/>
      </w:r>
      <w:r w:rsidRPr="007B12CA">
        <w:rPr>
          <w:rFonts w:ascii="Arial" w:hAnsi="Arial" w:cs="Arial"/>
          <w:sz w:val="28"/>
          <w:szCs w:val="28"/>
        </w:rPr>
        <w:t>i organizacyjnych:</w:t>
      </w:r>
    </w:p>
    <w:p w14:paraId="2D319432" w14:textId="77777777" w:rsidR="00D73C8B" w:rsidRPr="007B12CA" w:rsidRDefault="00D73C8B" w:rsidP="007B12CA">
      <w:pPr>
        <w:numPr>
          <w:ilvl w:val="0"/>
          <w:numId w:val="20"/>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zwiększone zapotrzebowanie na usługi opiekuńcze, zdrowotne i wspierające codzienne funkcjonowanie osób starszych,</w:t>
      </w:r>
    </w:p>
    <w:p w14:paraId="620F18DB" w14:textId="77777777" w:rsidR="00D73C8B" w:rsidRPr="007B12CA" w:rsidRDefault="00D73C8B" w:rsidP="007B12CA">
      <w:pPr>
        <w:numPr>
          <w:ilvl w:val="0"/>
          <w:numId w:val="20"/>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rosnąca liczba osób niesamodzielnych i samotnych, zwłaszcza wśród kobiet powyżej 80. roku życia (9,9% populacji seniorów),</w:t>
      </w:r>
    </w:p>
    <w:p w14:paraId="78396977" w14:textId="77777777" w:rsidR="00D73C8B" w:rsidRPr="007B12CA" w:rsidRDefault="00D73C8B" w:rsidP="007B12CA">
      <w:pPr>
        <w:numPr>
          <w:ilvl w:val="0"/>
          <w:numId w:val="20"/>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lastRenderedPageBreak/>
        <w:t>zmniejszająca się liczba mieszkańców w wieku produkcyjnym, co skutkuje ograniczonym potencjałem opiekuńczym rodzin oraz mniejszymi wpływami do budżetu miasta.</w:t>
      </w:r>
    </w:p>
    <w:p w14:paraId="4D8FE740" w14:textId="77777777" w:rsidR="005B49A4" w:rsidRPr="007B12CA" w:rsidRDefault="005B49A4" w:rsidP="007B12CA">
      <w:pPr>
        <w:spacing w:before="0" w:after="0"/>
        <w:ind w:left="709" w:hanging="709"/>
        <w:contextualSpacing w:val="0"/>
        <w:jc w:val="left"/>
        <w:rPr>
          <w:rFonts w:ascii="Arial" w:hAnsi="Arial" w:cs="Arial"/>
          <w:b/>
          <w:bCs/>
          <w:sz w:val="28"/>
          <w:szCs w:val="28"/>
        </w:rPr>
      </w:pPr>
    </w:p>
    <w:p w14:paraId="24A7672E" w14:textId="77777777" w:rsidR="00D73C8B" w:rsidRPr="007B12CA" w:rsidRDefault="00D73C8B" w:rsidP="007B12CA">
      <w:p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2. </w:t>
      </w:r>
      <w:r w:rsidR="00900645" w:rsidRPr="007B12CA">
        <w:rPr>
          <w:rFonts w:ascii="Arial" w:hAnsi="Arial" w:cs="Arial"/>
          <w:b/>
          <w:bCs/>
          <w:sz w:val="28"/>
          <w:szCs w:val="28"/>
        </w:rPr>
        <w:tab/>
      </w:r>
      <w:r w:rsidRPr="007B12CA">
        <w:rPr>
          <w:rFonts w:ascii="Arial" w:hAnsi="Arial" w:cs="Arial"/>
          <w:b/>
          <w:bCs/>
          <w:sz w:val="28"/>
          <w:szCs w:val="28"/>
        </w:rPr>
        <w:t>Ograniczony dostęp do usług dla seniorów</w:t>
      </w:r>
    </w:p>
    <w:p w14:paraId="452E1CE3"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Z roku na rok obserwuje się wzrost liczby osób starszych wymagających </w:t>
      </w:r>
      <w:r w:rsidRPr="007B12CA">
        <w:rPr>
          <w:rFonts w:ascii="Arial" w:hAnsi="Arial" w:cs="Arial"/>
          <w:bCs/>
          <w:sz w:val="28"/>
          <w:szCs w:val="28"/>
        </w:rPr>
        <w:t>kompleksowego wsparcia w codziennym życiu</w:t>
      </w:r>
      <w:r w:rsidRPr="007B12CA">
        <w:rPr>
          <w:rFonts w:ascii="Arial" w:hAnsi="Arial" w:cs="Arial"/>
          <w:sz w:val="28"/>
          <w:szCs w:val="28"/>
        </w:rPr>
        <w:t>. Pomimo podejmowanych działań przez Miejski Ośrodek Pomocy Społecznej w zakresie rozwoju usług społecznych skierowanych do osób starszych już dziś obserwuje się, że:</w:t>
      </w:r>
    </w:p>
    <w:p w14:paraId="15170DC1" w14:textId="77777777" w:rsidR="00D73C8B" w:rsidRPr="007B12CA" w:rsidRDefault="00D73C8B" w:rsidP="007B12CA">
      <w:pPr>
        <w:numPr>
          <w:ilvl w:val="0"/>
          <w:numId w:val="21"/>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liczba pracowników świadczących usługi opiekuńcze w środowisku domowym jest niewystarczająca względem potrzeb,</w:t>
      </w:r>
    </w:p>
    <w:p w14:paraId="30775E0F" w14:textId="77777777" w:rsidR="00D73C8B" w:rsidRPr="007B12CA" w:rsidRDefault="00D73C8B" w:rsidP="007B12CA">
      <w:pPr>
        <w:numPr>
          <w:ilvl w:val="0"/>
          <w:numId w:val="21"/>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usługi specjalistyczne (w tym opieka psychiatryczna, geriatryczna czy rehabilitacyjna) są trudnodostępne lokalnie,</w:t>
      </w:r>
    </w:p>
    <w:p w14:paraId="6E604116" w14:textId="77777777" w:rsidR="00D73C8B" w:rsidRPr="007B12CA" w:rsidRDefault="00D73C8B" w:rsidP="007B12CA">
      <w:pPr>
        <w:numPr>
          <w:ilvl w:val="0"/>
          <w:numId w:val="21"/>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infrastruktura miejska wciąż zawiera bariery architektoniczne i komunikacyjne, utrudniające samodzielne funkcjonowanie osób starszych.</w:t>
      </w:r>
    </w:p>
    <w:p w14:paraId="7DADC873" w14:textId="77777777" w:rsidR="00900645" w:rsidRPr="007B12CA" w:rsidRDefault="00900645" w:rsidP="007B12CA">
      <w:pPr>
        <w:spacing w:before="0" w:after="0"/>
        <w:contextualSpacing w:val="0"/>
        <w:jc w:val="left"/>
        <w:rPr>
          <w:rFonts w:ascii="Arial" w:hAnsi="Arial" w:cs="Arial"/>
          <w:b/>
          <w:bCs/>
          <w:sz w:val="28"/>
          <w:szCs w:val="28"/>
        </w:rPr>
      </w:pPr>
    </w:p>
    <w:p w14:paraId="0EEFCD81" w14:textId="77777777" w:rsidR="00D73C8B" w:rsidRPr="007B12CA" w:rsidRDefault="00D73C8B" w:rsidP="007B12CA">
      <w:p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3. </w:t>
      </w:r>
      <w:r w:rsidR="00900645" w:rsidRPr="007B12CA">
        <w:rPr>
          <w:rFonts w:ascii="Arial" w:hAnsi="Arial" w:cs="Arial"/>
          <w:b/>
          <w:bCs/>
          <w:sz w:val="28"/>
          <w:szCs w:val="28"/>
        </w:rPr>
        <w:tab/>
      </w:r>
      <w:r w:rsidRPr="007B12CA">
        <w:rPr>
          <w:rFonts w:ascii="Arial" w:hAnsi="Arial" w:cs="Arial"/>
          <w:b/>
          <w:bCs/>
          <w:sz w:val="28"/>
          <w:szCs w:val="28"/>
        </w:rPr>
        <w:t>Niewystarczająca oferta aktywizacji społecznej i integracji</w:t>
      </w:r>
    </w:p>
    <w:p w14:paraId="20AB8CBB"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t>Chociaż w mieście działają inicjatywy, takie jak Przasnyska Rada Seniorów czy projekty aktywizujące (np. „</w:t>
      </w:r>
      <w:proofErr w:type="spellStart"/>
      <w:r w:rsidRPr="007B12CA">
        <w:rPr>
          <w:rFonts w:ascii="Arial" w:hAnsi="Arial" w:cs="Arial"/>
          <w:sz w:val="28"/>
          <w:szCs w:val="28"/>
        </w:rPr>
        <w:t>SeniorArt</w:t>
      </w:r>
      <w:proofErr w:type="spellEnd"/>
      <w:r w:rsidRPr="007B12CA">
        <w:rPr>
          <w:rFonts w:ascii="Arial" w:hAnsi="Arial" w:cs="Arial"/>
          <w:sz w:val="28"/>
          <w:szCs w:val="28"/>
        </w:rPr>
        <w:t xml:space="preserve"> na Wysokich Obrotach”), wciąż zauważalne są:</w:t>
      </w:r>
    </w:p>
    <w:p w14:paraId="7042A49E" w14:textId="77777777" w:rsidR="00D73C8B" w:rsidRPr="007B12CA" w:rsidRDefault="00D73C8B" w:rsidP="007B12CA">
      <w:pPr>
        <w:numPr>
          <w:ilvl w:val="0"/>
          <w:numId w:val="22"/>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zbyt mała liczba działań międzypokoleniowych i integracyjnych,</w:t>
      </w:r>
    </w:p>
    <w:p w14:paraId="47B23490" w14:textId="77777777" w:rsidR="00D73C8B" w:rsidRPr="007B12CA" w:rsidRDefault="00D73C8B" w:rsidP="007B12CA">
      <w:pPr>
        <w:numPr>
          <w:ilvl w:val="0"/>
          <w:numId w:val="22"/>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niedostateczne wykorzystanie potencjału seniorów jako wolontariuszy, mentorów czy liderów lokalnych,</w:t>
      </w:r>
    </w:p>
    <w:p w14:paraId="1A975933" w14:textId="77777777" w:rsidR="00D73C8B" w:rsidRPr="007B12CA" w:rsidRDefault="00D73C8B" w:rsidP="007B12CA">
      <w:pPr>
        <w:numPr>
          <w:ilvl w:val="0"/>
          <w:numId w:val="22"/>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potrzeba rozwijania edukacji cyfrowej oraz wsparcia w korzystaniu z nowoczesnych technologii.</w:t>
      </w:r>
    </w:p>
    <w:p w14:paraId="3B45A7AF"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lastRenderedPageBreak/>
        <w:t>Rozwój oferty z zakresu aktywizacji społecznej i integracyjnej jest dość istotny z punktu widzenia poprawy jakości życia osób starszych i idącym za tym zachowaniem dłuższej sprawności psychofizycznej.</w:t>
      </w:r>
    </w:p>
    <w:p w14:paraId="7A3EBA37" w14:textId="77777777" w:rsidR="005B49A4" w:rsidRPr="007B12CA" w:rsidRDefault="005B49A4" w:rsidP="007B12CA">
      <w:pPr>
        <w:spacing w:before="0" w:after="0"/>
        <w:ind w:left="709" w:firstLine="0"/>
        <w:contextualSpacing w:val="0"/>
        <w:jc w:val="left"/>
        <w:rPr>
          <w:rFonts w:ascii="Arial" w:hAnsi="Arial" w:cs="Arial"/>
          <w:sz w:val="28"/>
          <w:szCs w:val="28"/>
        </w:rPr>
      </w:pPr>
    </w:p>
    <w:p w14:paraId="537AC16C" w14:textId="77777777" w:rsidR="00D73C8B" w:rsidRPr="007B12CA" w:rsidRDefault="00D73C8B" w:rsidP="007B12CA">
      <w:p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4. </w:t>
      </w:r>
      <w:r w:rsidR="00900645" w:rsidRPr="007B12CA">
        <w:rPr>
          <w:rFonts w:ascii="Arial" w:hAnsi="Arial" w:cs="Arial"/>
          <w:b/>
          <w:bCs/>
          <w:sz w:val="28"/>
          <w:szCs w:val="28"/>
        </w:rPr>
        <w:tab/>
      </w:r>
      <w:r w:rsidRPr="007B12CA">
        <w:rPr>
          <w:rFonts w:ascii="Arial" w:hAnsi="Arial" w:cs="Arial"/>
          <w:b/>
          <w:bCs/>
          <w:sz w:val="28"/>
          <w:szCs w:val="28"/>
        </w:rPr>
        <w:t>Potrzeba rozwoju systemu informacyjnego i profilaktyki zdrowotnej</w:t>
      </w:r>
    </w:p>
    <w:p w14:paraId="275B2660"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t>Brakuje spójnych systemów informowania seniorów o przysługujących im prawach, świadczeniach i dostępnych formach pomocy. Potrzebne są również działania z zakresu:</w:t>
      </w:r>
    </w:p>
    <w:p w14:paraId="6EDBF80E" w14:textId="77777777" w:rsidR="00D73C8B" w:rsidRPr="007B12CA" w:rsidRDefault="00D73C8B" w:rsidP="007B12CA">
      <w:pPr>
        <w:numPr>
          <w:ilvl w:val="0"/>
          <w:numId w:val="23"/>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promocji zdrowia i profilaktyki chorób cywilizacyjnych,</w:t>
      </w:r>
    </w:p>
    <w:p w14:paraId="07C8205C" w14:textId="77777777" w:rsidR="00D73C8B" w:rsidRPr="007B12CA" w:rsidRDefault="00D73C8B" w:rsidP="007B12CA">
      <w:pPr>
        <w:numPr>
          <w:ilvl w:val="0"/>
          <w:numId w:val="23"/>
        </w:numPr>
        <w:tabs>
          <w:tab w:val="clear" w:pos="720"/>
        </w:tabs>
        <w:spacing w:before="0" w:after="0"/>
        <w:ind w:left="1134" w:hanging="425"/>
        <w:contextualSpacing w:val="0"/>
        <w:jc w:val="left"/>
        <w:rPr>
          <w:rFonts w:ascii="Arial" w:hAnsi="Arial" w:cs="Arial"/>
          <w:sz w:val="28"/>
          <w:szCs w:val="28"/>
        </w:rPr>
      </w:pPr>
      <w:r w:rsidRPr="007B12CA">
        <w:rPr>
          <w:rFonts w:ascii="Arial" w:hAnsi="Arial" w:cs="Arial"/>
          <w:sz w:val="28"/>
          <w:szCs w:val="28"/>
        </w:rPr>
        <w:t>zwiększania świadomości dotyczącej bezpieczeństwa (np. „Koperta życia”, „Bezpieczny senior”).</w:t>
      </w:r>
    </w:p>
    <w:p w14:paraId="238E12DC" w14:textId="77777777" w:rsidR="00484A52" w:rsidRPr="007B12CA" w:rsidRDefault="00484A52" w:rsidP="007B12CA">
      <w:pPr>
        <w:spacing w:before="0" w:after="0"/>
        <w:contextualSpacing w:val="0"/>
        <w:jc w:val="left"/>
        <w:rPr>
          <w:rFonts w:ascii="Arial" w:hAnsi="Arial" w:cs="Arial"/>
          <w:sz w:val="28"/>
          <w:szCs w:val="28"/>
        </w:rPr>
      </w:pPr>
    </w:p>
    <w:p w14:paraId="1C76468F"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Podejmowanie działań profilaktycznych skierowanych do osób starszych </w:t>
      </w:r>
      <w:r w:rsidR="00484A52" w:rsidRPr="007B12CA">
        <w:rPr>
          <w:rFonts w:ascii="Arial" w:hAnsi="Arial" w:cs="Arial"/>
          <w:sz w:val="28"/>
          <w:szCs w:val="28"/>
        </w:rPr>
        <w:br/>
      </w:r>
      <w:r w:rsidRPr="007B12CA">
        <w:rPr>
          <w:rFonts w:ascii="Arial" w:hAnsi="Arial" w:cs="Arial"/>
          <w:sz w:val="28"/>
          <w:szCs w:val="28"/>
        </w:rPr>
        <w:t xml:space="preserve">jest istotnym elementem mającym wpływ na poprawę i komfort codziennego </w:t>
      </w:r>
      <w:proofErr w:type="spellStart"/>
      <w:r w:rsidRPr="007B12CA">
        <w:rPr>
          <w:rFonts w:ascii="Arial" w:hAnsi="Arial" w:cs="Arial"/>
          <w:sz w:val="28"/>
          <w:szCs w:val="28"/>
        </w:rPr>
        <w:t>funk</w:t>
      </w:r>
      <w:proofErr w:type="spellEnd"/>
      <w:r w:rsidR="005B49A4" w:rsidRPr="007B12CA">
        <w:rPr>
          <w:rFonts w:ascii="Arial" w:hAnsi="Arial" w:cs="Arial"/>
          <w:sz w:val="28"/>
          <w:szCs w:val="28"/>
        </w:rPr>
        <w:t>-</w:t>
      </w:r>
      <w:r w:rsidR="005B49A4" w:rsidRPr="007B12CA">
        <w:rPr>
          <w:rFonts w:ascii="Arial" w:hAnsi="Arial" w:cs="Arial"/>
          <w:sz w:val="28"/>
          <w:szCs w:val="28"/>
        </w:rPr>
        <w:br/>
      </w:r>
      <w:proofErr w:type="spellStart"/>
      <w:r w:rsidRPr="007B12CA">
        <w:rPr>
          <w:rFonts w:ascii="Arial" w:hAnsi="Arial" w:cs="Arial"/>
          <w:sz w:val="28"/>
          <w:szCs w:val="28"/>
        </w:rPr>
        <w:t>cjonowania</w:t>
      </w:r>
      <w:proofErr w:type="spellEnd"/>
      <w:r w:rsidRPr="007B12CA">
        <w:rPr>
          <w:rFonts w:ascii="Arial" w:hAnsi="Arial" w:cs="Arial"/>
          <w:sz w:val="28"/>
          <w:szCs w:val="28"/>
        </w:rPr>
        <w:t xml:space="preserve"> i dłuższego utrzymania sprawności w zakresie codziennego funkcjo</w:t>
      </w:r>
      <w:r w:rsidR="005B49A4" w:rsidRPr="007B12CA">
        <w:rPr>
          <w:rFonts w:ascii="Arial" w:hAnsi="Arial" w:cs="Arial"/>
          <w:sz w:val="28"/>
          <w:szCs w:val="28"/>
        </w:rPr>
        <w:t>-</w:t>
      </w:r>
      <w:r w:rsidR="005B49A4" w:rsidRPr="007B12CA">
        <w:rPr>
          <w:rFonts w:ascii="Arial" w:hAnsi="Arial" w:cs="Arial"/>
          <w:sz w:val="28"/>
          <w:szCs w:val="28"/>
        </w:rPr>
        <w:br/>
      </w:r>
      <w:proofErr w:type="spellStart"/>
      <w:r w:rsidRPr="007B12CA">
        <w:rPr>
          <w:rFonts w:ascii="Arial" w:hAnsi="Arial" w:cs="Arial"/>
          <w:sz w:val="28"/>
          <w:szCs w:val="28"/>
        </w:rPr>
        <w:t>nowania</w:t>
      </w:r>
      <w:proofErr w:type="spellEnd"/>
      <w:r w:rsidRPr="007B12CA">
        <w:rPr>
          <w:rFonts w:ascii="Arial" w:hAnsi="Arial" w:cs="Arial"/>
          <w:sz w:val="28"/>
          <w:szCs w:val="28"/>
        </w:rPr>
        <w:t xml:space="preserve">. </w:t>
      </w:r>
    </w:p>
    <w:p w14:paraId="007D9E1D"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Istotne jest, aby kierunek rozwoju polityki senioralnej realizowanej na terenie</w:t>
      </w:r>
      <w:r w:rsidR="00CB2F3F" w:rsidRPr="007B12CA">
        <w:rPr>
          <w:rFonts w:ascii="Arial" w:hAnsi="Arial" w:cs="Arial"/>
          <w:sz w:val="28"/>
          <w:szCs w:val="28"/>
        </w:rPr>
        <w:t xml:space="preserve"> </w:t>
      </w:r>
      <w:r w:rsidRPr="007B12CA">
        <w:rPr>
          <w:rFonts w:ascii="Arial" w:hAnsi="Arial" w:cs="Arial"/>
          <w:sz w:val="28"/>
          <w:szCs w:val="28"/>
        </w:rPr>
        <w:t xml:space="preserve">Przasnysza był w dalszym ciągu utrzymany. Liczne inicjatywy podejmowane na rzecz osób starszych wpływają pozytywnie na utrzymanie dłuższej sprawności </w:t>
      </w:r>
      <w:proofErr w:type="spellStart"/>
      <w:r w:rsidRPr="007B12CA">
        <w:rPr>
          <w:rFonts w:ascii="Arial" w:hAnsi="Arial" w:cs="Arial"/>
          <w:sz w:val="28"/>
          <w:szCs w:val="28"/>
        </w:rPr>
        <w:t>psycho</w:t>
      </w:r>
      <w:proofErr w:type="spellEnd"/>
      <w:r w:rsidR="00484A52" w:rsidRPr="007B12CA">
        <w:rPr>
          <w:rFonts w:ascii="Arial" w:hAnsi="Arial" w:cs="Arial"/>
          <w:sz w:val="28"/>
          <w:szCs w:val="28"/>
        </w:rPr>
        <w:t>-</w:t>
      </w:r>
      <w:r w:rsidR="00484A52" w:rsidRPr="007B12CA">
        <w:rPr>
          <w:rFonts w:ascii="Arial" w:hAnsi="Arial" w:cs="Arial"/>
          <w:sz w:val="28"/>
          <w:szCs w:val="28"/>
        </w:rPr>
        <w:br/>
      </w:r>
      <w:r w:rsidRPr="007B12CA">
        <w:rPr>
          <w:rFonts w:ascii="Arial" w:hAnsi="Arial" w:cs="Arial"/>
          <w:sz w:val="28"/>
          <w:szCs w:val="28"/>
        </w:rPr>
        <w:t>fizycznej tych osób. Angażowanie seniorów w liczne inicjatywy, motywo</w:t>
      </w:r>
      <w:r w:rsidRPr="007B12CA">
        <w:rPr>
          <w:rFonts w:ascii="Arial" w:hAnsi="Arial" w:cs="Arial"/>
          <w:sz w:val="28"/>
          <w:szCs w:val="28"/>
        </w:rPr>
        <w:lastRenderedPageBreak/>
        <w:t>wanie do aktywnego uczestnictwa w życiu społecznym w znaczącym i pozytywnym znaczeniu wpływają na podniesienie jakości ich życia.</w:t>
      </w:r>
    </w:p>
    <w:p w14:paraId="6E2780EB"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Należy podejmować działania, które są </w:t>
      </w:r>
      <w:r w:rsidRPr="007B12CA">
        <w:rPr>
          <w:rFonts w:ascii="Arial" w:hAnsi="Arial" w:cs="Arial"/>
          <w:b/>
          <w:bCs/>
          <w:sz w:val="28"/>
          <w:szCs w:val="28"/>
        </w:rPr>
        <w:t>c</w:t>
      </w:r>
      <w:r w:rsidRPr="007B12CA">
        <w:rPr>
          <w:rFonts w:ascii="Arial" w:hAnsi="Arial" w:cs="Arial"/>
          <w:sz w:val="28"/>
          <w:szCs w:val="28"/>
        </w:rPr>
        <w:t xml:space="preserve">elowe, systemowe i oparte na realnych potrzebach tej grupy społecznej. Ważne jest, aby podejmowane przez samorząd działania stanowiły odpowiedź na realne potrzeby i problemy osób starszych. </w:t>
      </w:r>
      <w:r w:rsidR="00484A52" w:rsidRPr="007B12CA">
        <w:rPr>
          <w:rFonts w:ascii="Arial" w:hAnsi="Arial" w:cs="Arial"/>
          <w:sz w:val="28"/>
          <w:szCs w:val="28"/>
        </w:rPr>
        <w:br/>
      </w:r>
      <w:r w:rsidRPr="007B12CA">
        <w:rPr>
          <w:rFonts w:ascii="Arial" w:hAnsi="Arial" w:cs="Arial"/>
          <w:sz w:val="28"/>
          <w:szCs w:val="28"/>
        </w:rPr>
        <w:t>Z perspektywy ośrodka pomocy społecznej oraz problemów zgłaszanych przez osoby starsze istotne jest, aby podejmowane działania w sposób realny wpływały na</w:t>
      </w:r>
      <w:r w:rsidR="00CB2F3F" w:rsidRPr="007B12CA">
        <w:rPr>
          <w:rFonts w:ascii="Arial" w:hAnsi="Arial" w:cs="Arial"/>
          <w:sz w:val="28"/>
          <w:szCs w:val="28"/>
        </w:rPr>
        <w:t xml:space="preserve"> </w:t>
      </w:r>
      <w:r w:rsidR="00484A52" w:rsidRPr="007B12CA">
        <w:rPr>
          <w:rFonts w:ascii="Arial" w:hAnsi="Arial" w:cs="Arial"/>
          <w:sz w:val="28"/>
          <w:szCs w:val="28"/>
        </w:rPr>
        <w:br/>
      </w:r>
      <w:r w:rsidRPr="007B12CA">
        <w:rPr>
          <w:rFonts w:ascii="Arial" w:hAnsi="Arial" w:cs="Arial"/>
          <w:sz w:val="28"/>
          <w:szCs w:val="28"/>
        </w:rPr>
        <w:t>poprawienie codziennego funkcjonowania seniorów. Do takich postulowanych kierunków działania należy kilka wskazanych obszarów:</w:t>
      </w:r>
    </w:p>
    <w:p w14:paraId="7C89B506" w14:textId="77777777" w:rsidR="005B49A4" w:rsidRPr="007B12CA" w:rsidRDefault="005B49A4" w:rsidP="007B12CA">
      <w:pPr>
        <w:spacing w:before="0" w:after="0"/>
        <w:contextualSpacing w:val="0"/>
        <w:jc w:val="left"/>
        <w:rPr>
          <w:rFonts w:ascii="Arial" w:hAnsi="Arial" w:cs="Arial"/>
          <w:sz w:val="28"/>
          <w:szCs w:val="28"/>
        </w:rPr>
      </w:pPr>
    </w:p>
    <w:p w14:paraId="49F2A416" w14:textId="77777777" w:rsidR="005B49A4" w:rsidRPr="007B12CA" w:rsidRDefault="005B49A4" w:rsidP="007B12CA">
      <w:pPr>
        <w:spacing w:before="0" w:after="0"/>
        <w:contextualSpacing w:val="0"/>
        <w:jc w:val="left"/>
        <w:rPr>
          <w:rFonts w:ascii="Arial" w:hAnsi="Arial" w:cs="Arial"/>
          <w:sz w:val="28"/>
          <w:szCs w:val="28"/>
        </w:rPr>
      </w:pPr>
    </w:p>
    <w:p w14:paraId="7C8DB209" w14:textId="77777777" w:rsidR="00D73C8B" w:rsidRPr="007B12CA" w:rsidRDefault="00D73C8B" w:rsidP="007B12CA">
      <w:pPr>
        <w:pStyle w:val="Akapitzlist"/>
        <w:numPr>
          <w:ilvl w:val="1"/>
          <w:numId w:val="4"/>
        </w:num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Wzmacnianie samodzielności i niezależności w miejscu zamieszkania oraz w środowisku lokalnym </w:t>
      </w:r>
    </w:p>
    <w:p w14:paraId="62F3FF80" w14:textId="77777777" w:rsidR="00D73C8B" w:rsidRPr="007B12CA" w:rsidRDefault="00D73C8B" w:rsidP="007B12CA">
      <w:pPr>
        <w:pStyle w:val="NormalnyWeb"/>
        <w:spacing w:before="0" w:after="0" w:line="360" w:lineRule="auto"/>
        <w:ind w:left="709" w:firstLine="0"/>
        <w:contextualSpacing w:val="0"/>
        <w:jc w:val="left"/>
        <w:rPr>
          <w:rFonts w:ascii="Arial" w:hAnsi="Arial" w:cs="Arial"/>
          <w:sz w:val="28"/>
          <w:szCs w:val="28"/>
        </w:rPr>
      </w:pPr>
      <w:r w:rsidRPr="007B12CA">
        <w:rPr>
          <w:rStyle w:val="Pogrubienie"/>
          <w:rFonts w:ascii="Arial" w:hAnsi="Arial" w:cs="Arial"/>
          <w:sz w:val="28"/>
          <w:szCs w:val="28"/>
        </w:rPr>
        <w:t xml:space="preserve">Wspieranie niezależności i utrwalanie samowystarczalności może odbywać się dzięki różnym działaniom, mi.in. </w:t>
      </w:r>
      <w:r w:rsidRPr="007B12CA">
        <w:rPr>
          <w:rFonts w:ascii="Arial" w:hAnsi="Arial" w:cs="Arial"/>
          <w:bCs/>
          <w:sz w:val="28"/>
          <w:szCs w:val="28"/>
        </w:rPr>
        <w:t xml:space="preserve">poprzez </w:t>
      </w:r>
      <w:r w:rsidRPr="007B12CA">
        <w:rPr>
          <w:rFonts w:ascii="Arial" w:hAnsi="Arial" w:cs="Arial"/>
          <w:sz w:val="28"/>
          <w:szCs w:val="28"/>
        </w:rPr>
        <w:t>rozwój usług opiekuńczych i asystenckich w miejscu zamieszkania, co pozwoli osobom starszych, chorym, niepełnosprawnym na w miarę samodzielne życie. Zapewnienie odpowiedniej opieki i wsparcia w miejscu zamieszkania oraz w najbliższym otoczeniu przeciwdziała izolacji społecznej i pozwala cieszyć się dłuższym samodzielnym życiem bez konieczności przeprowadzki do placówek opiekuńczych. Z</w:t>
      </w:r>
      <w:r w:rsidR="00CB2F3F" w:rsidRPr="007B12CA">
        <w:rPr>
          <w:rFonts w:ascii="Arial" w:hAnsi="Arial" w:cs="Arial"/>
          <w:sz w:val="28"/>
          <w:szCs w:val="28"/>
        </w:rPr>
        <w:t xml:space="preserve"> </w:t>
      </w:r>
      <w:r w:rsidRPr="007B12CA">
        <w:rPr>
          <w:rFonts w:ascii="Arial" w:hAnsi="Arial" w:cs="Arial"/>
          <w:sz w:val="28"/>
          <w:szCs w:val="28"/>
        </w:rPr>
        <w:t xml:space="preserve">roku na rok obserwuje się wzrost liczby osób objętych wsparciem w ramach usług opiekuńczych oraz asystenckich, dlatego rozwój tego rodzaju usług jest istotny z punktu widzenia starzejącego się społeczeństwa. </w:t>
      </w:r>
    </w:p>
    <w:p w14:paraId="459DB1A2"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lastRenderedPageBreak/>
        <w:t>Uzupełnieniem rozwiązań jest rozszerzenie oferty usług dla osób starszych w miejscu zamieszkania wzmacniających samodzielność i niezależność. Usługi powinny być dostosowane do indywidualnych potrzeb osób starszych i/lub niesamodzielnych.</w:t>
      </w:r>
      <w:r w:rsidR="00CB2F3F" w:rsidRPr="007B12CA">
        <w:rPr>
          <w:rFonts w:ascii="Arial" w:hAnsi="Arial" w:cs="Arial"/>
          <w:sz w:val="28"/>
          <w:szCs w:val="28"/>
        </w:rPr>
        <w:t xml:space="preserve"> </w:t>
      </w:r>
      <w:r w:rsidRPr="007B12CA">
        <w:rPr>
          <w:rFonts w:ascii="Arial" w:hAnsi="Arial" w:cs="Arial"/>
          <w:sz w:val="28"/>
          <w:szCs w:val="28"/>
        </w:rPr>
        <w:t>Zapewnienie dostępności do usług rehabilitanta, logopedy czy psychologa wzmocni samodzielność tej grupy społecznej i w znaczący sposób wpłynie na poprawę jakości życia.</w:t>
      </w:r>
      <w:r w:rsidR="00CB2F3F" w:rsidRPr="007B12CA">
        <w:rPr>
          <w:rFonts w:ascii="Arial" w:hAnsi="Arial" w:cs="Arial"/>
          <w:sz w:val="28"/>
          <w:szCs w:val="28"/>
        </w:rPr>
        <w:t xml:space="preserve"> </w:t>
      </w:r>
    </w:p>
    <w:p w14:paraId="4DB46F6A" w14:textId="77777777" w:rsidR="005B49A4" w:rsidRPr="007B12CA" w:rsidRDefault="005B49A4" w:rsidP="007B12CA">
      <w:pPr>
        <w:spacing w:before="0" w:after="0"/>
        <w:ind w:left="709" w:firstLine="0"/>
        <w:contextualSpacing w:val="0"/>
        <w:jc w:val="left"/>
        <w:rPr>
          <w:rFonts w:ascii="Arial" w:hAnsi="Arial" w:cs="Arial"/>
          <w:sz w:val="28"/>
          <w:szCs w:val="28"/>
        </w:rPr>
      </w:pPr>
    </w:p>
    <w:p w14:paraId="1E230E00" w14:textId="77777777" w:rsidR="00D73C8B" w:rsidRPr="007B12CA" w:rsidRDefault="00D73C8B" w:rsidP="007B12CA">
      <w:pPr>
        <w:pStyle w:val="Akapitzlist"/>
        <w:numPr>
          <w:ilvl w:val="1"/>
          <w:numId w:val="4"/>
        </w:num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Przeciwdziałanie samotności i izolacji społecznej</w:t>
      </w:r>
    </w:p>
    <w:p w14:paraId="41DCDD55"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t>Ograniczanie poczucia osamotnienia i alienacji można osiągnąć dzięki rozwojowi różnych form aktywizacji i integracji seniorów, organizowanie wydarzeń tematycznych i spotkań międzypokoleniowych. Stymulacja i integracja seniorów w znaczący sposób wpływa na poprawę samopoczucia, zwiększenie kontaktów społecznych i aktywności.</w:t>
      </w:r>
    </w:p>
    <w:p w14:paraId="5123DCB8" w14:textId="77777777" w:rsidR="005B49A4" w:rsidRPr="007B12CA" w:rsidRDefault="005B49A4" w:rsidP="007B12CA">
      <w:pPr>
        <w:spacing w:before="0" w:after="0"/>
        <w:ind w:left="709" w:firstLine="0"/>
        <w:contextualSpacing w:val="0"/>
        <w:jc w:val="left"/>
        <w:rPr>
          <w:rFonts w:ascii="Arial" w:hAnsi="Arial" w:cs="Arial"/>
          <w:sz w:val="28"/>
          <w:szCs w:val="28"/>
        </w:rPr>
      </w:pPr>
    </w:p>
    <w:p w14:paraId="67D76CB0" w14:textId="77777777" w:rsidR="00D73C8B" w:rsidRPr="007B12CA" w:rsidRDefault="00D73C8B" w:rsidP="007B12CA">
      <w:p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3. </w:t>
      </w:r>
      <w:r w:rsidR="00900645" w:rsidRPr="007B12CA">
        <w:rPr>
          <w:rFonts w:ascii="Arial" w:hAnsi="Arial" w:cs="Arial"/>
          <w:b/>
          <w:bCs/>
          <w:sz w:val="28"/>
          <w:szCs w:val="28"/>
        </w:rPr>
        <w:tab/>
      </w:r>
      <w:r w:rsidRPr="007B12CA">
        <w:rPr>
          <w:rFonts w:ascii="Arial" w:hAnsi="Arial" w:cs="Arial"/>
          <w:b/>
          <w:bCs/>
          <w:sz w:val="28"/>
          <w:szCs w:val="28"/>
        </w:rPr>
        <w:t xml:space="preserve">Poprawa zdrowia fizycznego i psychicznego </w:t>
      </w:r>
    </w:p>
    <w:p w14:paraId="4E7180B7"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t>Polepszanie dobrostanu somatycznego i mentalnego</w:t>
      </w:r>
      <w:r w:rsidRPr="007B12CA">
        <w:rPr>
          <w:rFonts w:ascii="Arial" w:hAnsi="Arial" w:cs="Arial"/>
          <w:b/>
          <w:bCs/>
          <w:sz w:val="28"/>
          <w:szCs w:val="28"/>
        </w:rPr>
        <w:t xml:space="preserve"> </w:t>
      </w:r>
      <w:r w:rsidRPr="007B12CA">
        <w:rPr>
          <w:rFonts w:ascii="Arial" w:hAnsi="Arial" w:cs="Arial"/>
          <w:bCs/>
          <w:sz w:val="28"/>
          <w:szCs w:val="28"/>
        </w:rPr>
        <w:t>może odbywać się poprzez</w:t>
      </w:r>
      <w:r w:rsidRPr="007B12CA">
        <w:rPr>
          <w:rFonts w:ascii="Arial" w:hAnsi="Arial" w:cs="Arial"/>
          <w:b/>
          <w:bCs/>
          <w:sz w:val="28"/>
          <w:szCs w:val="28"/>
        </w:rPr>
        <w:t xml:space="preserve"> </w:t>
      </w:r>
      <w:r w:rsidRPr="007B12CA">
        <w:rPr>
          <w:rFonts w:ascii="Arial" w:hAnsi="Arial" w:cs="Arial"/>
          <w:sz w:val="28"/>
          <w:szCs w:val="28"/>
        </w:rPr>
        <w:t>rozwój usług społecznych ukierunkowanych na poprawę zdrowia,</w:t>
      </w:r>
      <w:r w:rsidR="00CB2F3F" w:rsidRPr="007B12CA">
        <w:rPr>
          <w:rFonts w:ascii="Arial" w:hAnsi="Arial" w:cs="Arial"/>
          <w:sz w:val="28"/>
          <w:szCs w:val="28"/>
        </w:rPr>
        <w:t xml:space="preserve"> </w:t>
      </w:r>
      <w:r w:rsidRPr="007B12CA">
        <w:rPr>
          <w:rFonts w:ascii="Arial" w:hAnsi="Arial" w:cs="Arial"/>
          <w:sz w:val="28"/>
          <w:szCs w:val="28"/>
        </w:rPr>
        <w:t>organizowanie spotkań informacyjnych dotyczących zdrowia fizycznego i aktywności fizycznych dostosowanych do wieku (</w:t>
      </w:r>
      <w:proofErr w:type="spellStart"/>
      <w:r w:rsidRPr="007B12CA">
        <w:rPr>
          <w:rFonts w:ascii="Arial" w:hAnsi="Arial" w:cs="Arial"/>
          <w:sz w:val="28"/>
          <w:szCs w:val="28"/>
        </w:rPr>
        <w:t>nordic</w:t>
      </w:r>
      <w:proofErr w:type="spellEnd"/>
      <w:r w:rsidRPr="007B12CA">
        <w:rPr>
          <w:rFonts w:ascii="Arial" w:hAnsi="Arial" w:cs="Arial"/>
          <w:sz w:val="28"/>
          <w:szCs w:val="28"/>
        </w:rPr>
        <w:t xml:space="preserve"> </w:t>
      </w:r>
      <w:proofErr w:type="spellStart"/>
      <w:r w:rsidRPr="007B12CA">
        <w:rPr>
          <w:rFonts w:ascii="Arial" w:hAnsi="Arial" w:cs="Arial"/>
          <w:sz w:val="28"/>
          <w:szCs w:val="28"/>
        </w:rPr>
        <w:t>walking</w:t>
      </w:r>
      <w:proofErr w:type="spellEnd"/>
      <w:r w:rsidRPr="007B12CA">
        <w:rPr>
          <w:rFonts w:ascii="Arial" w:hAnsi="Arial" w:cs="Arial"/>
          <w:sz w:val="28"/>
          <w:szCs w:val="28"/>
        </w:rPr>
        <w:t xml:space="preserve">, gimnastyka) oraz zdrowia psychicznego (organizowanie grup wsparcia, konsultacji indywidualnych z psychologiem). Rozwój działań ukierunkowany na zdrowie fizyczne </w:t>
      </w:r>
      <w:r w:rsidR="00484A52" w:rsidRPr="007B12CA">
        <w:rPr>
          <w:rFonts w:ascii="Arial" w:hAnsi="Arial" w:cs="Arial"/>
          <w:sz w:val="28"/>
          <w:szCs w:val="28"/>
        </w:rPr>
        <w:br/>
      </w:r>
      <w:r w:rsidRPr="007B12CA">
        <w:rPr>
          <w:rFonts w:ascii="Arial" w:hAnsi="Arial" w:cs="Arial"/>
          <w:sz w:val="28"/>
          <w:szCs w:val="28"/>
        </w:rPr>
        <w:t>i psychiczne w znaczący sposób może wpłynąć na lepszy stan zdrowia, mniej hospitalizacji, mniejsze ryzyko depresji czy demencji.</w:t>
      </w:r>
    </w:p>
    <w:p w14:paraId="7363D215" w14:textId="77777777" w:rsidR="00D73C8B" w:rsidRPr="007B12CA" w:rsidRDefault="00D73C8B" w:rsidP="007B12CA">
      <w:pPr>
        <w:spacing w:before="0" w:after="0"/>
        <w:ind w:left="709" w:hanging="709"/>
        <w:contextualSpacing w:val="0"/>
        <w:jc w:val="left"/>
        <w:rPr>
          <w:rFonts w:ascii="Arial" w:hAnsi="Arial" w:cs="Arial"/>
          <w:sz w:val="28"/>
          <w:szCs w:val="28"/>
        </w:rPr>
      </w:pPr>
      <w:r w:rsidRPr="007B12CA">
        <w:rPr>
          <w:rFonts w:ascii="Arial" w:hAnsi="Arial" w:cs="Arial"/>
          <w:b/>
          <w:bCs/>
          <w:sz w:val="28"/>
          <w:szCs w:val="28"/>
        </w:rPr>
        <w:lastRenderedPageBreak/>
        <w:t xml:space="preserve">4. </w:t>
      </w:r>
      <w:r w:rsidR="00900645" w:rsidRPr="007B12CA">
        <w:rPr>
          <w:rFonts w:ascii="Arial" w:hAnsi="Arial" w:cs="Arial"/>
          <w:b/>
          <w:bCs/>
          <w:sz w:val="28"/>
          <w:szCs w:val="28"/>
        </w:rPr>
        <w:tab/>
      </w:r>
      <w:r w:rsidRPr="007B12CA">
        <w:rPr>
          <w:rFonts w:ascii="Arial" w:hAnsi="Arial" w:cs="Arial"/>
          <w:b/>
          <w:bCs/>
          <w:sz w:val="28"/>
          <w:szCs w:val="28"/>
        </w:rPr>
        <w:t>Zwiększanie bezpieczeństwa oraz rozwijanie kompetencji cyfrowych</w:t>
      </w:r>
    </w:p>
    <w:p w14:paraId="577F5528"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Zapewnianie ochrony i podnoszenie umiejętności cyfrowych wpływa na wzrost poczucia bezpieczeństwa, jednocześnie wspierając samodzielność i sprawczość. Może być realizowane przez rozwój usług społecznych skierowanych na zwiększenie świadomości seniorów w zakresie zagrożeń cyfrowych i manipulacji mających na celu wyłudzenie pieniędzy, co bezpośrednio wpłynie na poprawę bezpieczeństwa seniorów i lepsze samopoczucie psychiczne. Rozwijanie kompetencji cyfrowych (szkolenia z obsługi komputerów i smartfonów, pomoc w korzystaniu z </w:t>
      </w:r>
      <w:proofErr w:type="spellStart"/>
      <w:r w:rsidRPr="007B12CA">
        <w:rPr>
          <w:rFonts w:ascii="Arial" w:hAnsi="Arial" w:cs="Arial"/>
          <w:sz w:val="28"/>
          <w:szCs w:val="28"/>
        </w:rPr>
        <w:t>internetu</w:t>
      </w:r>
      <w:proofErr w:type="spellEnd"/>
      <w:r w:rsidRPr="007B12CA">
        <w:rPr>
          <w:rFonts w:ascii="Arial" w:hAnsi="Arial" w:cs="Arial"/>
          <w:sz w:val="28"/>
          <w:szCs w:val="28"/>
        </w:rPr>
        <w:t xml:space="preserve">, e-recepty, </w:t>
      </w:r>
      <w:proofErr w:type="spellStart"/>
      <w:r w:rsidRPr="007B12CA">
        <w:rPr>
          <w:rFonts w:ascii="Arial" w:hAnsi="Arial" w:cs="Arial"/>
          <w:sz w:val="28"/>
          <w:szCs w:val="28"/>
        </w:rPr>
        <w:t>ePUAP</w:t>
      </w:r>
      <w:proofErr w:type="spellEnd"/>
      <w:r w:rsidRPr="007B12CA">
        <w:rPr>
          <w:rFonts w:ascii="Arial" w:hAnsi="Arial" w:cs="Arial"/>
          <w:sz w:val="28"/>
          <w:szCs w:val="28"/>
        </w:rPr>
        <w:t>) pozwoli na przeciwdziałanie wykluczeniu cyfrowemu i umożliwi rozwój kompetencji w zakresie komunikacji cyfrowej.</w:t>
      </w:r>
      <w:r w:rsidR="00CB2F3F" w:rsidRPr="007B12CA">
        <w:rPr>
          <w:rFonts w:ascii="Arial" w:hAnsi="Arial" w:cs="Arial"/>
          <w:sz w:val="28"/>
          <w:szCs w:val="28"/>
        </w:rPr>
        <w:t xml:space="preserve"> </w:t>
      </w:r>
      <w:r w:rsidRPr="007B12CA">
        <w:rPr>
          <w:rFonts w:ascii="Arial" w:hAnsi="Arial" w:cs="Arial"/>
          <w:sz w:val="28"/>
          <w:szCs w:val="28"/>
        </w:rPr>
        <w:t xml:space="preserve">Kompetencje te w znaczący sposób wpływają na poczucie bezpieczeństwa w domu i w przestrzeni publicznej oraz dają poczucie sprawczości i samodzielności. </w:t>
      </w:r>
    </w:p>
    <w:p w14:paraId="4AF2BE2A" w14:textId="77777777" w:rsidR="005B49A4" w:rsidRPr="007B12CA" w:rsidRDefault="005B49A4" w:rsidP="007B12CA">
      <w:pPr>
        <w:spacing w:before="0" w:after="0"/>
        <w:ind w:left="709" w:firstLine="0"/>
        <w:contextualSpacing w:val="0"/>
        <w:jc w:val="left"/>
        <w:rPr>
          <w:rFonts w:ascii="Arial" w:hAnsi="Arial" w:cs="Arial"/>
          <w:sz w:val="28"/>
          <w:szCs w:val="28"/>
        </w:rPr>
      </w:pPr>
    </w:p>
    <w:p w14:paraId="5D763AE8" w14:textId="77777777" w:rsidR="00D73C8B" w:rsidRPr="007B12CA" w:rsidRDefault="00D73C8B" w:rsidP="007B12CA">
      <w:pPr>
        <w:spacing w:before="0" w:after="0"/>
        <w:ind w:left="709" w:hanging="709"/>
        <w:contextualSpacing w:val="0"/>
        <w:jc w:val="left"/>
        <w:rPr>
          <w:rFonts w:ascii="Arial" w:hAnsi="Arial" w:cs="Arial"/>
          <w:b/>
          <w:bCs/>
          <w:sz w:val="28"/>
          <w:szCs w:val="28"/>
        </w:rPr>
      </w:pPr>
      <w:r w:rsidRPr="007B12CA">
        <w:rPr>
          <w:rFonts w:ascii="Arial" w:hAnsi="Arial" w:cs="Arial"/>
          <w:b/>
          <w:bCs/>
          <w:sz w:val="28"/>
          <w:szCs w:val="28"/>
        </w:rPr>
        <w:t xml:space="preserve">5. </w:t>
      </w:r>
      <w:r w:rsidR="00900645" w:rsidRPr="007B12CA">
        <w:rPr>
          <w:rFonts w:ascii="Arial" w:hAnsi="Arial" w:cs="Arial"/>
          <w:b/>
          <w:bCs/>
          <w:sz w:val="28"/>
          <w:szCs w:val="28"/>
        </w:rPr>
        <w:tab/>
      </w:r>
      <w:r w:rsidRPr="007B12CA">
        <w:rPr>
          <w:rFonts w:ascii="Arial" w:hAnsi="Arial" w:cs="Arial"/>
          <w:b/>
          <w:bCs/>
          <w:sz w:val="28"/>
          <w:szCs w:val="28"/>
        </w:rPr>
        <w:t>Promowanie pozytywnego wizerunku starości</w:t>
      </w:r>
    </w:p>
    <w:p w14:paraId="1BBEB478" w14:textId="77777777" w:rsidR="00D73C8B" w:rsidRPr="007B12CA" w:rsidRDefault="00D73C8B" w:rsidP="007B12CA">
      <w:pPr>
        <w:spacing w:before="0" w:after="0"/>
        <w:ind w:left="709" w:firstLine="0"/>
        <w:contextualSpacing w:val="0"/>
        <w:jc w:val="left"/>
        <w:rPr>
          <w:rFonts w:ascii="Arial" w:hAnsi="Arial" w:cs="Arial"/>
          <w:sz w:val="28"/>
          <w:szCs w:val="28"/>
        </w:rPr>
      </w:pPr>
      <w:r w:rsidRPr="007B12CA">
        <w:rPr>
          <w:rFonts w:ascii="Arial" w:hAnsi="Arial" w:cs="Arial"/>
          <w:sz w:val="28"/>
          <w:szCs w:val="28"/>
        </w:rPr>
        <w:t xml:space="preserve">Istotne jest, aby Miejski Ośrodek Pomocy Społecznej podejmował działania zmierzające do pozytywnego postrzegania starości oraz promocji </w:t>
      </w:r>
      <w:proofErr w:type="spellStart"/>
      <w:r w:rsidRPr="007B12CA">
        <w:rPr>
          <w:rFonts w:ascii="Arial" w:hAnsi="Arial" w:cs="Arial"/>
          <w:sz w:val="28"/>
          <w:szCs w:val="28"/>
        </w:rPr>
        <w:t>wolontaria</w:t>
      </w:r>
      <w:proofErr w:type="spellEnd"/>
      <w:r w:rsidR="00484A52" w:rsidRPr="007B12CA">
        <w:rPr>
          <w:rFonts w:ascii="Arial" w:hAnsi="Arial" w:cs="Arial"/>
          <w:sz w:val="28"/>
          <w:szCs w:val="28"/>
        </w:rPr>
        <w:t>-</w:t>
      </w:r>
      <w:r w:rsidR="00484A52" w:rsidRPr="007B12CA">
        <w:rPr>
          <w:rFonts w:ascii="Arial" w:hAnsi="Arial" w:cs="Arial"/>
          <w:sz w:val="28"/>
          <w:szCs w:val="28"/>
        </w:rPr>
        <w:br/>
      </w:r>
      <w:r w:rsidRPr="007B12CA">
        <w:rPr>
          <w:rFonts w:ascii="Arial" w:hAnsi="Arial" w:cs="Arial"/>
          <w:sz w:val="28"/>
          <w:szCs w:val="28"/>
        </w:rPr>
        <w:t xml:space="preserve">tu międzypokoleniowego. Z jednej strony w sposób pozytywny wpłynie to na zmianę odbioru starości przez środowisko, a z drugiej strony będzie przeciwdziałało wykluczeniu społecznemu osób starszych. Rozwój kampanii społecznych, organizowanie pikników wielopokoleniowych, powstanie teatru międzypokoleniowego, tworzenie wolontariatu </w:t>
      </w:r>
      <w:proofErr w:type="spellStart"/>
      <w:r w:rsidRPr="007B12CA">
        <w:rPr>
          <w:rFonts w:ascii="Arial" w:hAnsi="Arial" w:cs="Arial"/>
          <w:sz w:val="28"/>
          <w:szCs w:val="28"/>
        </w:rPr>
        <w:t>intergeneracyjnego</w:t>
      </w:r>
      <w:proofErr w:type="spellEnd"/>
      <w:r w:rsidRPr="007B12CA">
        <w:rPr>
          <w:rFonts w:ascii="Arial" w:hAnsi="Arial" w:cs="Arial"/>
          <w:sz w:val="28"/>
          <w:szCs w:val="28"/>
        </w:rPr>
        <w:t>, otwarcie warsztatów transpo</w:t>
      </w:r>
      <w:r w:rsidRPr="007B12CA">
        <w:rPr>
          <w:rFonts w:ascii="Arial" w:hAnsi="Arial" w:cs="Arial"/>
          <w:sz w:val="28"/>
          <w:szCs w:val="28"/>
        </w:rPr>
        <w:lastRenderedPageBreak/>
        <w:t xml:space="preserve">koleniowych pozwolą pokazać aktywnych, zaangażowanych seniorów w mediach lokalnych. Mamy nadzieje, że rozwój tego rodzaju usług umożliwi zmianę stereotypów oraz wzrost szacunku wobec osób starszych. </w:t>
      </w:r>
    </w:p>
    <w:p w14:paraId="7E1E1F6E" w14:textId="77777777" w:rsidR="006E0EE6" w:rsidRPr="007B12CA" w:rsidRDefault="006E0EE6" w:rsidP="007B12CA">
      <w:pPr>
        <w:pStyle w:val="Akapitzlist"/>
        <w:spacing w:before="0" w:after="0"/>
        <w:ind w:left="0" w:firstLine="0"/>
        <w:contextualSpacing w:val="0"/>
        <w:jc w:val="left"/>
        <w:outlineLvl w:val="1"/>
        <w:rPr>
          <w:rFonts w:ascii="Arial" w:eastAsia="Times New Roman" w:hAnsi="Arial" w:cs="Arial"/>
          <w:b/>
          <w:sz w:val="28"/>
          <w:szCs w:val="28"/>
          <w:lang w:eastAsia="pl-PL"/>
        </w:rPr>
      </w:pPr>
    </w:p>
    <w:p w14:paraId="64A8B5DF" w14:textId="77777777" w:rsidR="00484A52" w:rsidRPr="007B12CA" w:rsidRDefault="00484A52" w:rsidP="007B12CA">
      <w:pPr>
        <w:spacing w:before="0" w:after="0"/>
        <w:contextualSpacing w:val="0"/>
        <w:jc w:val="left"/>
        <w:rPr>
          <w:rFonts w:ascii="Arial" w:hAnsi="Arial" w:cs="Arial"/>
          <w:sz w:val="28"/>
          <w:szCs w:val="28"/>
        </w:rPr>
      </w:pPr>
    </w:p>
    <w:p w14:paraId="3756100B"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W perspektywie rozwoju polityki senioralnej ważne jest podejmowanie nowych kierunków, ale również utrzymanie oraz rozwój działań już organizowanych i podejmowanych przez Miejski Ośrodek Pomocy Społecznej w Przasnyszu. Już dziś obserwujemy wzrost liczby seniorów, którzy w perspektywie najbliższych lat będą stanowić coraz większy odsetek mieszkańców – i będą potrzebować zróżnicowanego wsparcia społecznego, zdrowotnego i infrastrukturalnego. Rozwój usług społecznych ukierunkowanych na wzmocnienie i poprawę jakości życia osób starszych pozwoli stworzyć bezpieczną przestrzeń dla tej grupy społecznej. Rosnąca liczba mieszkańców w wieku 60+ wymaga długofalowej i zintegrowanej polityki senioralnej. Jest to nie tylko kwestia opieki, ale także aktywizacji, integracji i zapewnienia godnych warunków życia. </w:t>
      </w:r>
    </w:p>
    <w:p w14:paraId="7BB23C47" w14:textId="77777777" w:rsidR="00D73C8B" w:rsidRPr="007B12CA" w:rsidRDefault="00D73C8B" w:rsidP="007B12CA">
      <w:pPr>
        <w:spacing w:before="0" w:after="0"/>
        <w:contextualSpacing w:val="0"/>
        <w:jc w:val="left"/>
        <w:rPr>
          <w:rFonts w:ascii="Arial" w:hAnsi="Arial" w:cs="Arial"/>
          <w:sz w:val="28"/>
          <w:szCs w:val="28"/>
        </w:rPr>
      </w:pPr>
      <w:r w:rsidRPr="007B12CA">
        <w:rPr>
          <w:rFonts w:ascii="Arial" w:hAnsi="Arial" w:cs="Arial"/>
          <w:sz w:val="28"/>
          <w:szCs w:val="28"/>
        </w:rPr>
        <w:t xml:space="preserve"> </w:t>
      </w:r>
    </w:p>
    <w:p w14:paraId="7FBF582A" w14:textId="77777777" w:rsidR="00B767A9" w:rsidRPr="007B12CA" w:rsidRDefault="00B767A9" w:rsidP="007B12CA">
      <w:pPr>
        <w:pStyle w:val="Nagwek1"/>
        <w:keepNext w:val="0"/>
        <w:keepLines w:val="0"/>
        <w:numPr>
          <w:ilvl w:val="0"/>
          <w:numId w:val="0"/>
        </w:numPr>
        <w:spacing w:before="0"/>
        <w:ind w:left="709"/>
        <w:contextualSpacing w:val="0"/>
        <w:jc w:val="left"/>
        <w:rPr>
          <w:rFonts w:ascii="Arial" w:hAnsi="Arial" w:cs="Arial"/>
          <w:color w:val="000000" w:themeColor="text1"/>
          <w:kern w:val="0"/>
          <w:sz w:val="28"/>
          <w:szCs w:val="28"/>
        </w:rPr>
      </w:pPr>
    </w:p>
    <w:sectPr w:rsidR="00B767A9" w:rsidRPr="007B12CA" w:rsidSect="00B767A9">
      <w:headerReference w:type="even" r:id="rId12"/>
      <w:headerReference w:type="default" r:id="rId13"/>
      <w:type w:val="nextColumn"/>
      <w:pgSz w:w="11910" w:h="16850"/>
      <w:pgMar w:top="2466" w:right="1418" w:bottom="1332" w:left="1418" w:header="1418" w:footer="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FAŁ" w:date="2025-09-03T14:59:00Z" w:initials="R">
    <w:p w14:paraId="42BAA4A3" w14:textId="77777777" w:rsidR="006E0EE6" w:rsidRDefault="006E0EE6" w:rsidP="00D73C8B">
      <w:pPr>
        <w:pStyle w:val="Tekstkomentarza"/>
      </w:pPr>
      <w:r>
        <w:rPr>
          <w:rStyle w:val="Odwoaniedokomentarza"/>
        </w:rPr>
        <w:annotationRef/>
      </w:r>
      <w:r>
        <w:t>Czy ta info jest aktualna?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BAA4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AA4A3" w16cid:durableId="2C6D6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53390" w14:textId="77777777" w:rsidR="00401DE2" w:rsidRPr="00BD39D8" w:rsidRDefault="00401DE2" w:rsidP="006259AD">
      <w:pPr>
        <w:spacing w:after="0" w:line="240" w:lineRule="auto"/>
      </w:pPr>
      <w:r w:rsidRPr="00BD39D8">
        <w:separator/>
      </w:r>
    </w:p>
  </w:endnote>
  <w:endnote w:type="continuationSeparator" w:id="0">
    <w:p w14:paraId="0BFFEA03" w14:textId="77777777" w:rsidR="00401DE2" w:rsidRPr="00BD39D8" w:rsidRDefault="00401DE2" w:rsidP="006259AD">
      <w:pPr>
        <w:spacing w:after="0" w:line="240" w:lineRule="auto"/>
      </w:pPr>
      <w:r w:rsidRPr="00BD39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05E6C" w14:textId="77777777" w:rsidR="00401DE2" w:rsidRPr="00BD39D8" w:rsidRDefault="00401DE2" w:rsidP="00DF6ECB">
      <w:pPr>
        <w:spacing w:before="0" w:after="0" w:line="240" w:lineRule="auto"/>
        <w:ind w:firstLine="0"/>
      </w:pPr>
      <w:r w:rsidRPr="00BD39D8">
        <w:separator/>
      </w:r>
    </w:p>
  </w:footnote>
  <w:footnote w:type="continuationSeparator" w:id="0">
    <w:p w14:paraId="3E278378" w14:textId="77777777" w:rsidR="00401DE2" w:rsidRPr="00BD39D8" w:rsidRDefault="00401DE2" w:rsidP="006259AD">
      <w:pPr>
        <w:spacing w:after="0" w:line="240" w:lineRule="auto"/>
      </w:pPr>
      <w:r w:rsidRPr="00BD39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2" w:type="dxa"/>
      <w:jc w:val="center"/>
      <w:tblBorders>
        <w:bottom w:val="single" w:sz="4" w:space="0" w:color="auto"/>
        <w:insideH w:val="single" w:sz="4" w:space="0" w:color="auto"/>
        <w:insideV w:val="single" w:sz="4" w:space="0" w:color="auto"/>
      </w:tblBorders>
      <w:shd w:val="clear" w:color="auto" w:fill="B4C6E7" w:themeFill="accent1" w:themeFillTint="66"/>
      <w:tblCellMar>
        <w:left w:w="0" w:type="dxa"/>
        <w:right w:w="0" w:type="dxa"/>
      </w:tblCellMar>
      <w:tblLook w:val="04A0" w:firstRow="1" w:lastRow="0" w:firstColumn="1" w:lastColumn="0" w:noHBand="0" w:noVBand="1"/>
    </w:tblPr>
    <w:tblGrid>
      <w:gridCol w:w="834"/>
      <w:gridCol w:w="8228"/>
    </w:tblGrid>
    <w:tr w:rsidR="006E0EE6" w:rsidRPr="00CD5856" w14:paraId="69DE716A" w14:textId="77777777" w:rsidTr="007E7437">
      <w:trPr>
        <w:trHeight w:hRule="exact" w:val="510"/>
        <w:jc w:val="center"/>
      </w:trPr>
      <w:tc>
        <w:tcPr>
          <w:tcW w:w="842" w:type="dxa"/>
          <w:shd w:val="clear" w:color="auto" w:fill="B4C6E7" w:themeFill="accent1" w:themeFillTint="66"/>
          <w:tcMar>
            <w:left w:w="57" w:type="dxa"/>
          </w:tcMar>
          <w:vAlign w:val="center"/>
        </w:tcPr>
        <w:p w14:paraId="786E6411" w14:textId="77777777" w:rsidR="006E0EE6" w:rsidRPr="00F44EF6" w:rsidRDefault="006E0EE6" w:rsidP="00181A2C">
          <w:pPr>
            <w:pStyle w:val="Nagwek"/>
            <w:tabs>
              <w:tab w:val="clear" w:pos="9072"/>
              <w:tab w:val="center" w:pos="7258"/>
            </w:tabs>
            <w:spacing w:before="0"/>
            <w:ind w:firstLine="0"/>
            <w:jc w:val="left"/>
            <w:rPr>
              <w:rFonts w:ascii="Arial" w:hAnsi="Arial" w:cs="Arial"/>
              <w:i/>
              <w:w w:val="80"/>
              <w:sz w:val="36"/>
              <w:szCs w:val="36"/>
            </w:rPr>
          </w:pPr>
          <w:r w:rsidRPr="00F44EF6">
            <w:rPr>
              <w:rFonts w:ascii="Arial" w:hAnsi="Arial" w:cs="Arial"/>
              <w:w w:val="80"/>
              <w:sz w:val="36"/>
              <w:szCs w:val="36"/>
            </w:rPr>
            <w:fldChar w:fldCharType="begin"/>
          </w:r>
          <w:r w:rsidRPr="00F44EF6">
            <w:rPr>
              <w:rFonts w:ascii="Arial" w:hAnsi="Arial" w:cs="Arial"/>
              <w:w w:val="80"/>
              <w:sz w:val="36"/>
              <w:szCs w:val="36"/>
            </w:rPr>
            <w:instrText xml:space="preserve"> PAGE   \* MERGEFORMAT </w:instrText>
          </w:r>
          <w:r w:rsidRPr="00F44EF6">
            <w:rPr>
              <w:rFonts w:ascii="Arial" w:hAnsi="Arial" w:cs="Arial"/>
              <w:w w:val="80"/>
              <w:sz w:val="36"/>
              <w:szCs w:val="36"/>
            </w:rPr>
            <w:fldChar w:fldCharType="separate"/>
          </w:r>
          <w:r w:rsidR="00CA288C">
            <w:rPr>
              <w:rFonts w:ascii="Arial" w:hAnsi="Arial" w:cs="Arial"/>
              <w:noProof/>
              <w:w w:val="80"/>
              <w:sz w:val="36"/>
              <w:szCs w:val="36"/>
            </w:rPr>
            <w:t>14</w:t>
          </w:r>
          <w:r w:rsidRPr="00F44EF6">
            <w:rPr>
              <w:rFonts w:ascii="Arial" w:hAnsi="Arial" w:cs="Arial"/>
              <w:w w:val="80"/>
              <w:sz w:val="36"/>
              <w:szCs w:val="36"/>
            </w:rPr>
            <w:fldChar w:fldCharType="end"/>
          </w:r>
        </w:p>
      </w:tc>
      <w:tc>
        <w:tcPr>
          <w:tcW w:w="8220" w:type="dxa"/>
          <w:shd w:val="clear" w:color="auto" w:fill="B4C6E7" w:themeFill="accent1" w:themeFillTint="66"/>
          <w:noWrap/>
          <w:vAlign w:val="center"/>
        </w:tcPr>
        <w:p w14:paraId="3E01E5EC" w14:textId="77777777" w:rsidR="006E0EE6" w:rsidRPr="00CD5856" w:rsidRDefault="006E0EE6" w:rsidP="007E7437">
          <w:pPr>
            <w:pStyle w:val="Nagwek"/>
            <w:tabs>
              <w:tab w:val="clear" w:pos="9072"/>
              <w:tab w:val="center" w:pos="7258"/>
            </w:tabs>
            <w:spacing w:before="0"/>
            <w:ind w:firstLine="0"/>
            <w:contextualSpacing w:val="0"/>
            <w:jc w:val="center"/>
            <w:rPr>
              <w:rFonts w:ascii="Arial" w:hAnsi="Arial" w:cs="Arial"/>
              <w:b/>
            </w:rPr>
          </w:pPr>
          <w:r>
            <w:rPr>
              <w:rFonts w:ascii="Arial" w:hAnsi="Arial" w:cs="Arial"/>
              <w:caps/>
              <w:sz w:val="18"/>
              <w:szCs w:val="18"/>
            </w:rPr>
            <w:t>raport diagnostyczny dotyczący opieki i wsparcia osób 60+</w:t>
          </w:r>
          <w:r>
            <w:rPr>
              <w:rFonts w:ascii="Arial" w:hAnsi="Arial" w:cs="Arial"/>
              <w:caps/>
              <w:sz w:val="18"/>
              <w:szCs w:val="18"/>
            </w:rPr>
            <w:br/>
            <w:t>w Przasnyszu</w:t>
          </w:r>
        </w:p>
      </w:tc>
    </w:tr>
  </w:tbl>
  <w:p w14:paraId="15B1D1D1" w14:textId="77777777" w:rsidR="006E0EE6" w:rsidRDefault="006E0E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4C6E7" w:themeFill="accent1" w:themeFillTint="66"/>
      <w:tblLayout w:type="fixed"/>
      <w:tblCellMar>
        <w:left w:w="0" w:type="dxa"/>
        <w:right w:w="0" w:type="dxa"/>
      </w:tblCellMar>
      <w:tblLook w:val="04A0" w:firstRow="1" w:lastRow="0" w:firstColumn="1" w:lastColumn="0" w:noHBand="0" w:noVBand="1"/>
    </w:tblPr>
    <w:tblGrid>
      <w:gridCol w:w="8220"/>
      <w:gridCol w:w="850"/>
    </w:tblGrid>
    <w:tr w:rsidR="006E0EE6" w:rsidRPr="00FD00FE" w14:paraId="7B1B900D" w14:textId="77777777" w:rsidTr="00CB2F3F">
      <w:trPr>
        <w:trHeight w:hRule="exact" w:val="510"/>
        <w:jc w:val="center"/>
      </w:trPr>
      <w:tc>
        <w:tcPr>
          <w:tcW w:w="8220" w:type="dxa"/>
          <w:shd w:val="clear" w:color="auto" w:fill="B4C6E7" w:themeFill="accent1" w:themeFillTint="66"/>
          <w:tcMar>
            <w:bottom w:w="0" w:type="dxa"/>
          </w:tcMar>
          <w:vAlign w:val="center"/>
        </w:tcPr>
        <w:p w14:paraId="438E1666" w14:textId="77777777" w:rsidR="006E0EE6" w:rsidRPr="00FD00FE" w:rsidRDefault="006E0EE6" w:rsidP="00CB2F3F">
          <w:pPr>
            <w:pStyle w:val="Nagwek"/>
            <w:spacing w:before="0"/>
            <w:ind w:firstLine="0"/>
            <w:contextualSpacing w:val="0"/>
            <w:jc w:val="center"/>
            <w:rPr>
              <w:rFonts w:ascii="Arial" w:hAnsi="Arial" w:cs="Arial"/>
              <w:b/>
              <w:sz w:val="18"/>
              <w:szCs w:val="18"/>
            </w:rPr>
          </w:pPr>
          <w:r>
            <w:rPr>
              <w:rFonts w:ascii="Arial" w:hAnsi="Arial" w:cs="Arial"/>
              <w:caps/>
              <w:sz w:val="18"/>
              <w:szCs w:val="18"/>
            </w:rPr>
            <w:t>raport diagnostyczny dotyczący opieki i wsparcia osób 60+</w:t>
          </w:r>
          <w:r>
            <w:rPr>
              <w:rFonts w:ascii="Arial" w:hAnsi="Arial" w:cs="Arial"/>
              <w:caps/>
              <w:sz w:val="18"/>
              <w:szCs w:val="18"/>
            </w:rPr>
            <w:br/>
            <w:t>w Przasnyszu</w:t>
          </w:r>
        </w:p>
      </w:tc>
      <w:tc>
        <w:tcPr>
          <w:tcW w:w="850" w:type="dxa"/>
          <w:shd w:val="clear" w:color="auto" w:fill="B4C6E7" w:themeFill="accent1" w:themeFillTint="66"/>
          <w:noWrap/>
          <w:tcMar>
            <w:right w:w="57" w:type="dxa"/>
          </w:tcMar>
          <w:vAlign w:val="center"/>
        </w:tcPr>
        <w:p w14:paraId="3CFE1940" w14:textId="77777777" w:rsidR="006E0EE6" w:rsidRPr="00F44EF6" w:rsidRDefault="006E0EE6" w:rsidP="007E7437">
          <w:pPr>
            <w:pStyle w:val="Nagwek"/>
            <w:spacing w:before="0"/>
            <w:ind w:firstLine="0"/>
            <w:contextualSpacing w:val="0"/>
            <w:jc w:val="right"/>
            <w:rPr>
              <w:rFonts w:ascii="Arial" w:hAnsi="Arial" w:cs="Arial"/>
              <w:w w:val="80"/>
              <w:sz w:val="36"/>
              <w:szCs w:val="36"/>
            </w:rPr>
          </w:pPr>
          <w:r w:rsidRPr="00F44EF6">
            <w:rPr>
              <w:rFonts w:ascii="Arial" w:hAnsi="Arial" w:cs="Arial"/>
              <w:w w:val="80"/>
              <w:sz w:val="36"/>
              <w:szCs w:val="36"/>
            </w:rPr>
            <w:fldChar w:fldCharType="begin"/>
          </w:r>
          <w:r w:rsidRPr="00F44EF6">
            <w:rPr>
              <w:rFonts w:ascii="Arial" w:hAnsi="Arial" w:cs="Arial"/>
              <w:w w:val="80"/>
              <w:sz w:val="36"/>
              <w:szCs w:val="36"/>
            </w:rPr>
            <w:instrText xml:space="preserve"> PAGE   \* MERGEFORMAT </w:instrText>
          </w:r>
          <w:r w:rsidRPr="00F44EF6">
            <w:rPr>
              <w:rFonts w:ascii="Arial" w:hAnsi="Arial" w:cs="Arial"/>
              <w:w w:val="80"/>
              <w:sz w:val="36"/>
              <w:szCs w:val="36"/>
            </w:rPr>
            <w:fldChar w:fldCharType="separate"/>
          </w:r>
          <w:r w:rsidR="00CA288C">
            <w:rPr>
              <w:rFonts w:ascii="Arial" w:hAnsi="Arial" w:cs="Arial"/>
              <w:noProof/>
              <w:w w:val="80"/>
              <w:sz w:val="36"/>
              <w:szCs w:val="36"/>
            </w:rPr>
            <w:t>13</w:t>
          </w:r>
          <w:r w:rsidRPr="00F44EF6">
            <w:rPr>
              <w:rFonts w:ascii="Arial" w:hAnsi="Arial" w:cs="Arial"/>
              <w:w w:val="80"/>
              <w:sz w:val="36"/>
              <w:szCs w:val="36"/>
            </w:rPr>
            <w:fldChar w:fldCharType="end"/>
          </w:r>
        </w:p>
      </w:tc>
    </w:tr>
  </w:tbl>
  <w:p w14:paraId="6B7240D3" w14:textId="77777777" w:rsidR="006E0EE6" w:rsidRDefault="006E0E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09A7"/>
    <w:multiLevelType w:val="hybridMultilevel"/>
    <w:tmpl w:val="F5347934"/>
    <w:lvl w:ilvl="0" w:tplc="3648CAA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B04402"/>
    <w:multiLevelType w:val="multilevel"/>
    <w:tmpl w:val="982090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D0809"/>
    <w:multiLevelType w:val="multilevel"/>
    <w:tmpl w:val="FD88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353F"/>
    <w:multiLevelType w:val="multilevel"/>
    <w:tmpl w:val="D2CC83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252D5"/>
    <w:multiLevelType w:val="hybridMultilevel"/>
    <w:tmpl w:val="1382E25A"/>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1E9864AD"/>
    <w:multiLevelType w:val="multilevel"/>
    <w:tmpl w:val="39585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31093"/>
    <w:multiLevelType w:val="hybridMultilevel"/>
    <w:tmpl w:val="12C2D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F491D"/>
    <w:multiLevelType w:val="multilevel"/>
    <w:tmpl w:val="41BAF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409E1"/>
    <w:multiLevelType w:val="multilevel"/>
    <w:tmpl w:val="A1804224"/>
    <w:lvl w:ilvl="0">
      <w:start w:val="1"/>
      <w:numFmt w:val="upperRoman"/>
      <w:pStyle w:val="Nagwek1"/>
      <w:lvlText w:val="%1)"/>
      <w:lvlJc w:val="left"/>
      <w:pPr>
        <w:ind w:left="284" w:hanging="284"/>
      </w:pPr>
      <w:rPr>
        <w:rFonts w:hint="default"/>
      </w:rPr>
    </w:lvl>
    <w:lvl w:ilvl="1">
      <w:start w:val="1"/>
      <w:numFmt w:val="upperLetter"/>
      <w:pStyle w:val="Nagwek2"/>
      <w:lvlText w:val="%2)"/>
      <w:lvlJc w:val="left"/>
      <w:pPr>
        <w:ind w:left="709" w:hanging="255"/>
      </w:pPr>
      <w:rPr>
        <w:rFonts w:hint="default"/>
      </w:rPr>
    </w:lvl>
    <w:lvl w:ilvl="2">
      <w:start w:val="1"/>
      <w:numFmt w:val="none"/>
      <w:pStyle w:val="Nagwek3"/>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F54A68"/>
    <w:multiLevelType w:val="multilevel"/>
    <w:tmpl w:val="65BC49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507A0E"/>
    <w:multiLevelType w:val="multilevel"/>
    <w:tmpl w:val="591C2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562D7"/>
    <w:multiLevelType w:val="multilevel"/>
    <w:tmpl w:val="50D2133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41063C"/>
    <w:multiLevelType w:val="multilevel"/>
    <w:tmpl w:val="F85C93A4"/>
    <w:lvl w:ilvl="0">
      <w:start w:val="1"/>
      <w:numFmt w:val="bullet"/>
      <w:lvlText w:val=""/>
      <w:lvlJc w:val="left"/>
      <w:pPr>
        <w:tabs>
          <w:tab w:val="num" w:pos="643"/>
        </w:tabs>
        <w:ind w:left="643"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A4432"/>
    <w:multiLevelType w:val="hybridMultilevel"/>
    <w:tmpl w:val="1C1A896C"/>
    <w:lvl w:ilvl="0" w:tplc="A10A6C4C">
      <w:start w:val="1"/>
      <w:numFmt w:val="upperRoman"/>
      <w:lvlText w:val="%1."/>
      <w:lvlJc w:val="left"/>
      <w:pPr>
        <w:ind w:left="1080" w:hanging="720"/>
      </w:pPr>
      <w:rPr>
        <w:rFonts w:hint="default"/>
      </w:rPr>
    </w:lvl>
    <w:lvl w:ilvl="1" w:tplc="8CA2B3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8853CF"/>
    <w:multiLevelType w:val="multilevel"/>
    <w:tmpl w:val="D2963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44106"/>
    <w:multiLevelType w:val="multilevel"/>
    <w:tmpl w:val="823CE0F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1F1C26"/>
    <w:multiLevelType w:val="multilevel"/>
    <w:tmpl w:val="2466D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36A09"/>
    <w:multiLevelType w:val="hybridMultilevel"/>
    <w:tmpl w:val="41DAB838"/>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68123877"/>
    <w:multiLevelType w:val="multilevel"/>
    <w:tmpl w:val="E7DC7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EF246B"/>
    <w:multiLevelType w:val="hybridMultilevel"/>
    <w:tmpl w:val="94D8B540"/>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C6C43F0"/>
    <w:multiLevelType w:val="multilevel"/>
    <w:tmpl w:val="B57609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954F2E"/>
    <w:multiLevelType w:val="multilevel"/>
    <w:tmpl w:val="A1F81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61414"/>
    <w:multiLevelType w:val="multilevel"/>
    <w:tmpl w:val="14AC6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0"/>
  </w:num>
  <w:num w:numId="4">
    <w:abstractNumId w:val="13"/>
  </w:num>
  <w:num w:numId="5">
    <w:abstractNumId w:val="2"/>
  </w:num>
  <w:num w:numId="6">
    <w:abstractNumId w:val="12"/>
  </w:num>
  <w:num w:numId="7">
    <w:abstractNumId w:val="20"/>
  </w:num>
  <w:num w:numId="8">
    <w:abstractNumId w:val="3"/>
  </w:num>
  <w:num w:numId="9">
    <w:abstractNumId w:val="16"/>
  </w:num>
  <w:num w:numId="10">
    <w:abstractNumId w:val="7"/>
  </w:num>
  <w:num w:numId="11">
    <w:abstractNumId w:val="9"/>
  </w:num>
  <w:num w:numId="12">
    <w:abstractNumId w:val="4"/>
  </w:num>
  <w:num w:numId="13">
    <w:abstractNumId w:val="10"/>
  </w:num>
  <w:num w:numId="14">
    <w:abstractNumId w:val="21"/>
  </w:num>
  <w:num w:numId="15">
    <w:abstractNumId w:val="11"/>
  </w:num>
  <w:num w:numId="16">
    <w:abstractNumId w:val="1"/>
  </w:num>
  <w:num w:numId="17">
    <w:abstractNumId w:val="17"/>
  </w:num>
  <w:num w:numId="18">
    <w:abstractNumId w:val="19"/>
  </w:num>
  <w:num w:numId="19">
    <w:abstractNumId w:val="15"/>
  </w:num>
  <w:num w:numId="20">
    <w:abstractNumId w:val="22"/>
  </w:num>
  <w:num w:numId="21">
    <w:abstractNumId w:val="14"/>
  </w:num>
  <w:num w:numId="22">
    <w:abstractNumId w:val="5"/>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EE"/>
    <w:rsid w:val="00003180"/>
    <w:rsid w:val="00014B6E"/>
    <w:rsid w:val="00015D7A"/>
    <w:rsid w:val="0003093B"/>
    <w:rsid w:val="00031307"/>
    <w:rsid w:val="00033065"/>
    <w:rsid w:val="00033EFD"/>
    <w:rsid w:val="00043F01"/>
    <w:rsid w:val="00044ED7"/>
    <w:rsid w:val="00047BD3"/>
    <w:rsid w:val="00050149"/>
    <w:rsid w:val="000529F0"/>
    <w:rsid w:val="00052A3C"/>
    <w:rsid w:val="000572FD"/>
    <w:rsid w:val="000602E3"/>
    <w:rsid w:val="00062789"/>
    <w:rsid w:val="00063AF0"/>
    <w:rsid w:val="00064B69"/>
    <w:rsid w:val="00066A21"/>
    <w:rsid w:val="00066EEE"/>
    <w:rsid w:val="00071ACA"/>
    <w:rsid w:val="0007286B"/>
    <w:rsid w:val="000774AD"/>
    <w:rsid w:val="000821EB"/>
    <w:rsid w:val="000904FB"/>
    <w:rsid w:val="00090F6C"/>
    <w:rsid w:val="00092D31"/>
    <w:rsid w:val="000931FF"/>
    <w:rsid w:val="00094819"/>
    <w:rsid w:val="000A24AD"/>
    <w:rsid w:val="000A301F"/>
    <w:rsid w:val="000A3094"/>
    <w:rsid w:val="000A3C65"/>
    <w:rsid w:val="000A4B82"/>
    <w:rsid w:val="000A5A6C"/>
    <w:rsid w:val="000A7857"/>
    <w:rsid w:val="000B6425"/>
    <w:rsid w:val="000C351E"/>
    <w:rsid w:val="000C3FB0"/>
    <w:rsid w:val="000C67A5"/>
    <w:rsid w:val="000D0A05"/>
    <w:rsid w:val="000D3884"/>
    <w:rsid w:val="000D3BF8"/>
    <w:rsid w:val="000D4064"/>
    <w:rsid w:val="000D4AFE"/>
    <w:rsid w:val="000D5598"/>
    <w:rsid w:val="000D7EB2"/>
    <w:rsid w:val="000E0783"/>
    <w:rsid w:val="000E7C2F"/>
    <w:rsid w:val="000F2B12"/>
    <w:rsid w:val="00100A1E"/>
    <w:rsid w:val="00101157"/>
    <w:rsid w:val="00101DE6"/>
    <w:rsid w:val="00115043"/>
    <w:rsid w:val="00115445"/>
    <w:rsid w:val="001154FA"/>
    <w:rsid w:val="00120FA1"/>
    <w:rsid w:val="00122378"/>
    <w:rsid w:val="00122FFE"/>
    <w:rsid w:val="00123D17"/>
    <w:rsid w:val="001274B4"/>
    <w:rsid w:val="00131590"/>
    <w:rsid w:val="001405F9"/>
    <w:rsid w:val="00141C37"/>
    <w:rsid w:val="001469BC"/>
    <w:rsid w:val="001504ED"/>
    <w:rsid w:val="00157517"/>
    <w:rsid w:val="00160E64"/>
    <w:rsid w:val="00162A99"/>
    <w:rsid w:val="0016464B"/>
    <w:rsid w:val="00165498"/>
    <w:rsid w:val="00167AEE"/>
    <w:rsid w:val="001721B5"/>
    <w:rsid w:val="001724CC"/>
    <w:rsid w:val="001757BA"/>
    <w:rsid w:val="001759C4"/>
    <w:rsid w:val="001767D3"/>
    <w:rsid w:val="00176D6D"/>
    <w:rsid w:val="00180430"/>
    <w:rsid w:val="001807C1"/>
    <w:rsid w:val="001809E0"/>
    <w:rsid w:val="00181A2C"/>
    <w:rsid w:val="00183C87"/>
    <w:rsid w:val="0018423A"/>
    <w:rsid w:val="00186AED"/>
    <w:rsid w:val="001874C6"/>
    <w:rsid w:val="00190FF8"/>
    <w:rsid w:val="001936BE"/>
    <w:rsid w:val="00193812"/>
    <w:rsid w:val="00197442"/>
    <w:rsid w:val="00197468"/>
    <w:rsid w:val="001A5AD8"/>
    <w:rsid w:val="001A6F21"/>
    <w:rsid w:val="001B123F"/>
    <w:rsid w:val="001B15F5"/>
    <w:rsid w:val="001B1733"/>
    <w:rsid w:val="001B35D4"/>
    <w:rsid w:val="001B3D7C"/>
    <w:rsid w:val="001B79E0"/>
    <w:rsid w:val="001C27CA"/>
    <w:rsid w:val="001C4619"/>
    <w:rsid w:val="001C673C"/>
    <w:rsid w:val="001D2100"/>
    <w:rsid w:val="001D342F"/>
    <w:rsid w:val="001D4567"/>
    <w:rsid w:val="001D681A"/>
    <w:rsid w:val="001D69E8"/>
    <w:rsid w:val="001D76CF"/>
    <w:rsid w:val="001E0B4A"/>
    <w:rsid w:val="001E3863"/>
    <w:rsid w:val="001E6E61"/>
    <w:rsid w:val="001E7716"/>
    <w:rsid w:val="001F00C9"/>
    <w:rsid w:val="001F0C58"/>
    <w:rsid w:val="001F5225"/>
    <w:rsid w:val="00200863"/>
    <w:rsid w:val="00200BA5"/>
    <w:rsid w:val="00200C96"/>
    <w:rsid w:val="00202B3E"/>
    <w:rsid w:val="00205366"/>
    <w:rsid w:val="00205993"/>
    <w:rsid w:val="0020689C"/>
    <w:rsid w:val="00206BBF"/>
    <w:rsid w:val="00213238"/>
    <w:rsid w:val="0021532F"/>
    <w:rsid w:val="00216DBA"/>
    <w:rsid w:val="00217AA3"/>
    <w:rsid w:val="00221C56"/>
    <w:rsid w:val="00221DC2"/>
    <w:rsid w:val="002224DF"/>
    <w:rsid w:val="00223438"/>
    <w:rsid w:val="00223D0A"/>
    <w:rsid w:val="002333AB"/>
    <w:rsid w:val="002350C1"/>
    <w:rsid w:val="00235705"/>
    <w:rsid w:val="002367B3"/>
    <w:rsid w:val="002402B6"/>
    <w:rsid w:val="002409CC"/>
    <w:rsid w:val="00245616"/>
    <w:rsid w:val="0024603A"/>
    <w:rsid w:val="00247F93"/>
    <w:rsid w:val="0025117D"/>
    <w:rsid w:val="00251954"/>
    <w:rsid w:val="0025799F"/>
    <w:rsid w:val="00261A54"/>
    <w:rsid w:val="0026219F"/>
    <w:rsid w:val="00263D54"/>
    <w:rsid w:val="002655E6"/>
    <w:rsid w:val="002677D0"/>
    <w:rsid w:val="00271FA9"/>
    <w:rsid w:val="002726D2"/>
    <w:rsid w:val="00274908"/>
    <w:rsid w:val="00280AE7"/>
    <w:rsid w:val="00280C69"/>
    <w:rsid w:val="0028436B"/>
    <w:rsid w:val="00285E4B"/>
    <w:rsid w:val="00287AAD"/>
    <w:rsid w:val="00290B40"/>
    <w:rsid w:val="00292B64"/>
    <w:rsid w:val="00292FAA"/>
    <w:rsid w:val="002967E9"/>
    <w:rsid w:val="002A1625"/>
    <w:rsid w:val="002A3C17"/>
    <w:rsid w:val="002A4E76"/>
    <w:rsid w:val="002A7B11"/>
    <w:rsid w:val="002B1041"/>
    <w:rsid w:val="002B227B"/>
    <w:rsid w:val="002B570C"/>
    <w:rsid w:val="002B64DD"/>
    <w:rsid w:val="002B731A"/>
    <w:rsid w:val="002B7FF3"/>
    <w:rsid w:val="002D2E47"/>
    <w:rsid w:val="002D3DA2"/>
    <w:rsid w:val="002D42FF"/>
    <w:rsid w:val="002D7668"/>
    <w:rsid w:val="002E2710"/>
    <w:rsid w:val="002F02D5"/>
    <w:rsid w:val="002F3406"/>
    <w:rsid w:val="002F478E"/>
    <w:rsid w:val="002F59FF"/>
    <w:rsid w:val="00301DF8"/>
    <w:rsid w:val="00301EF4"/>
    <w:rsid w:val="00307932"/>
    <w:rsid w:val="003109D4"/>
    <w:rsid w:val="003169E7"/>
    <w:rsid w:val="00320070"/>
    <w:rsid w:val="003229CD"/>
    <w:rsid w:val="00322C83"/>
    <w:rsid w:val="00323276"/>
    <w:rsid w:val="00323394"/>
    <w:rsid w:val="003309D2"/>
    <w:rsid w:val="00330D65"/>
    <w:rsid w:val="0033130D"/>
    <w:rsid w:val="00331A1F"/>
    <w:rsid w:val="003446EF"/>
    <w:rsid w:val="00350B14"/>
    <w:rsid w:val="003542EC"/>
    <w:rsid w:val="00355DED"/>
    <w:rsid w:val="003629C6"/>
    <w:rsid w:val="00362DB0"/>
    <w:rsid w:val="0036325A"/>
    <w:rsid w:val="00364445"/>
    <w:rsid w:val="00366189"/>
    <w:rsid w:val="00371C50"/>
    <w:rsid w:val="00371C54"/>
    <w:rsid w:val="0037262F"/>
    <w:rsid w:val="00372B99"/>
    <w:rsid w:val="00373190"/>
    <w:rsid w:val="00373B7D"/>
    <w:rsid w:val="003748EF"/>
    <w:rsid w:val="003777D0"/>
    <w:rsid w:val="00383210"/>
    <w:rsid w:val="0038519B"/>
    <w:rsid w:val="003952F1"/>
    <w:rsid w:val="003A3C06"/>
    <w:rsid w:val="003A44E5"/>
    <w:rsid w:val="003A6A4C"/>
    <w:rsid w:val="003B11E5"/>
    <w:rsid w:val="003B1214"/>
    <w:rsid w:val="003B45D7"/>
    <w:rsid w:val="003B5435"/>
    <w:rsid w:val="003B649B"/>
    <w:rsid w:val="003B704B"/>
    <w:rsid w:val="003B7934"/>
    <w:rsid w:val="003C59A0"/>
    <w:rsid w:val="003C5C87"/>
    <w:rsid w:val="003C6CE8"/>
    <w:rsid w:val="003C7764"/>
    <w:rsid w:val="003D0F70"/>
    <w:rsid w:val="003D34CB"/>
    <w:rsid w:val="003D49CD"/>
    <w:rsid w:val="003D5358"/>
    <w:rsid w:val="003D657D"/>
    <w:rsid w:val="003D79A4"/>
    <w:rsid w:val="003E3F55"/>
    <w:rsid w:val="003F0224"/>
    <w:rsid w:val="003F243E"/>
    <w:rsid w:val="003F4926"/>
    <w:rsid w:val="00401838"/>
    <w:rsid w:val="00401DE2"/>
    <w:rsid w:val="0040257F"/>
    <w:rsid w:val="00402BC6"/>
    <w:rsid w:val="004045AC"/>
    <w:rsid w:val="004067FF"/>
    <w:rsid w:val="0040694F"/>
    <w:rsid w:val="004109FD"/>
    <w:rsid w:val="00411EE8"/>
    <w:rsid w:val="00415681"/>
    <w:rsid w:val="00416640"/>
    <w:rsid w:val="00420911"/>
    <w:rsid w:val="00423302"/>
    <w:rsid w:val="00426200"/>
    <w:rsid w:val="00426F28"/>
    <w:rsid w:val="0042781E"/>
    <w:rsid w:val="00434911"/>
    <w:rsid w:val="00440BB9"/>
    <w:rsid w:val="00446424"/>
    <w:rsid w:val="004476EA"/>
    <w:rsid w:val="00451BDF"/>
    <w:rsid w:val="00452F65"/>
    <w:rsid w:val="0045361B"/>
    <w:rsid w:val="004555DD"/>
    <w:rsid w:val="00455D2D"/>
    <w:rsid w:val="004604FD"/>
    <w:rsid w:val="00462A93"/>
    <w:rsid w:val="0046542F"/>
    <w:rsid w:val="00465795"/>
    <w:rsid w:val="00467332"/>
    <w:rsid w:val="00467FB7"/>
    <w:rsid w:val="0047092B"/>
    <w:rsid w:val="004753A7"/>
    <w:rsid w:val="004753C8"/>
    <w:rsid w:val="00477E21"/>
    <w:rsid w:val="00482649"/>
    <w:rsid w:val="00484A52"/>
    <w:rsid w:val="004864DB"/>
    <w:rsid w:val="00490836"/>
    <w:rsid w:val="00490869"/>
    <w:rsid w:val="004908FA"/>
    <w:rsid w:val="00491E2F"/>
    <w:rsid w:val="00497EA5"/>
    <w:rsid w:val="004A1673"/>
    <w:rsid w:val="004A2634"/>
    <w:rsid w:val="004A2E83"/>
    <w:rsid w:val="004A3529"/>
    <w:rsid w:val="004B0FD1"/>
    <w:rsid w:val="004B4806"/>
    <w:rsid w:val="004C3EFF"/>
    <w:rsid w:val="004C57B6"/>
    <w:rsid w:val="004C734D"/>
    <w:rsid w:val="004D00A5"/>
    <w:rsid w:val="004D345D"/>
    <w:rsid w:val="004E1A23"/>
    <w:rsid w:val="004E38C1"/>
    <w:rsid w:val="004E629A"/>
    <w:rsid w:val="004E6791"/>
    <w:rsid w:val="004F65FD"/>
    <w:rsid w:val="00501C80"/>
    <w:rsid w:val="00502746"/>
    <w:rsid w:val="00511CFF"/>
    <w:rsid w:val="00513AA3"/>
    <w:rsid w:val="0052055D"/>
    <w:rsid w:val="00523048"/>
    <w:rsid w:val="0052318E"/>
    <w:rsid w:val="00524CAB"/>
    <w:rsid w:val="00527E21"/>
    <w:rsid w:val="0053195B"/>
    <w:rsid w:val="005336AA"/>
    <w:rsid w:val="00534832"/>
    <w:rsid w:val="0053694B"/>
    <w:rsid w:val="00543109"/>
    <w:rsid w:val="00545A3E"/>
    <w:rsid w:val="00546997"/>
    <w:rsid w:val="00551642"/>
    <w:rsid w:val="005536B8"/>
    <w:rsid w:val="00554DED"/>
    <w:rsid w:val="005606F7"/>
    <w:rsid w:val="00561E4B"/>
    <w:rsid w:val="0056386E"/>
    <w:rsid w:val="00567CD9"/>
    <w:rsid w:val="00572C17"/>
    <w:rsid w:val="0057707A"/>
    <w:rsid w:val="00577BDE"/>
    <w:rsid w:val="00582554"/>
    <w:rsid w:val="005910EE"/>
    <w:rsid w:val="005912C2"/>
    <w:rsid w:val="005A0EFE"/>
    <w:rsid w:val="005A3CCD"/>
    <w:rsid w:val="005A55F8"/>
    <w:rsid w:val="005B0349"/>
    <w:rsid w:val="005B19D4"/>
    <w:rsid w:val="005B1D7A"/>
    <w:rsid w:val="005B1E19"/>
    <w:rsid w:val="005B4054"/>
    <w:rsid w:val="005B49A4"/>
    <w:rsid w:val="005B5FE2"/>
    <w:rsid w:val="005B7459"/>
    <w:rsid w:val="005C7459"/>
    <w:rsid w:val="005D0738"/>
    <w:rsid w:val="005D16EB"/>
    <w:rsid w:val="005D314B"/>
    <w:rsid w:val="005D3C14"/>
    <w:rsid w:val="005E6207"/>
    <w:rsid w:val="005E75BA"/>
    <w:rsid w:val="005F0990"/>
    <w:rsid w:val="005F3E75"/>
    <w:rsid w:val="00602013"/>
    <w:rsid w:val="0060662C"/>
    <w:rsid w:val="00607264"/>
    <w:rsid w:val="00607646"/>
    <w:rsid w:val="00607722"/>
    <w:rsid w:val="00610737"/>
    <w:rsid w:val="006210BD"/>
    <w:rsid w:val="00624EA5"/>
    <w:rsid w:val="006259AD"/>
    <w:rsid w:val="00626127"/>
    <w:rsid w:val="00634372"/>
    <w:rsid w:val="0065020B"/>
    <w:rsid w:val="00650239"/>
    <w:rsid w:val="00651C17"/>
    <w:rsid w:val="00654627"/>
    <w:rsid w:val="00654A33"/>
    <w:rsid w:val="006559D8"/>
    <w:rsid w:val="00663446"/>
    <w:rsid w:val="006658D6"/>
    <w:rsid w:val="006663E3"/>
    <w:rsid w:val="006664E1"/>
    <w:rsid w:val="006672BF"/>
    <w:rsid w:val="006705EB"/>
    <w:rsid w:val="00674AB8"/>
    <w:rsid w:val="00680640"/>
    <w:rsid w:val="00680736"/>
    <w:rsid w:val="0068704C"/>
    <w:rsid w:val="00687E41"/>
    <w:rsid w:val="006921B2"/>
    <w:rsid w:val="006931D0"/>
    <w:rsid w:val="006A4A20"/>
    <w:rsid w:val="006B069A"/>
    <w:rsid w:val="006B1A15"/>
    <w:rsid w:val="006B1F8A"/>
    <w:rsid w:val="006B43CF"/>
    <w:rsid w:val="006B43F0"/>
    <w:rsid w:val="006B4568"/>
    <w:rsid w:val="006B4DB6"/>
    <w:rsid w:val="006B4ED9"/>
    <w:rsid w:val="006B5949"/>
    <w:rsid w:val="006B74FB"/>
    <w:rsid w:val="006C0A78"/>
    <w:rsid w:val="006C1728"/>
    <w:rsid w:val="006C1980"/>
    <w:rsid w:val="006C2FF9"/>
    <w:rsid w:val="006C47F6"/>
    <w:rsid w:val="006D0C91"/>
    <w:rsid w:val="006D1162"/>
    <w:rsid w:val="006D4C49"/>
    <w:rsid w:val="006D5F6E"/>
    <w:rsid w:val="006E0176"/>
    <w:rsid w:val="006E03D9"/>
    <w:rsid w:val="006E0EE6"/>
    <w:rsid w:val="006E6D96"/>
    <w:rsid w:val="006F150F"/>
    <w:rsid w:val="006F2497"/>
    <w:rsid w:val="006F5D13"/>
    <w:rsid w:val="006F6098"/>
    <w:rsid w:val="0070080C"/>
    <w:rsid w:val="00705726"/>
    <w:rsid w:val="00707AAA"/>
    <w:rsid w:val="00710F37"/>
    <w:rsid w:val="007114C2"/>
    <w:rsid w:val="00715202"/>
    <w:rsid w:val="00716445"/>
    <w:rsid w:val="0072153B"/>
    <w:rsid w:val="00721E67"/>
    <w:rsid w:val="00725917"/>
    <w:rsid w:val="00726B4C"/>
    <w:rsid w:val="00733A2A"/>
    <w:rsid w:val="00736664"/>
    <w:rsid w:val="0074257A"/>
    <w:rsid w:val="00745E2A"/>
    <w:rsid w:val="00746709"/>
    <w:rsid w:val="00746825"/>
    <w:rsid w:val="0075094D"/>
    <w:rsid w:val="00750CDD"/>
    <w:rsid w:val="007536D9"/>
    <w:rsid w:val="00753777"/>
    <w:rsid w:val="00754FC8"/>
    <w:rsid w:val="007550DA"/>
    <w:rsid w:val="007612B1"/>
    <w:rsid w:val="00761415"/>
    <w:rsid w:val="00762CCD"/>
    <w:rsid w:val="007631DC"/>
    <w:rsid w:val="007676D9"/>
    <w:rsid w:val="00774B24"/>
    <w:rsid w:val="007757F8"/>
    <w:rsid w:val="00794566"/>
    <w:rsid w:val="007949D5"/>
    <w:rsid w:val="00794D03"/>
    <w:rsid w:val="00795BA7"/>
    <w:rsid w:val="007A2266"/>
    <w:rsid w:val="007A6EE0"/>
    <w:rsid w:val="007B0417"/>
    <w:rsid w:val="007B0CE1"/>
    <w:rsid w:val="007B12CA"/>
    <w:rsid w:val="007B1D7B"/>
    <w:rsid w:val="007B2A03"/>
    <w:rsid w:val="007B44B7"/>
    <w:rsid w:val="007B7217"/>
    <w:rsid w:val="007C014F"/>
    <w:rsid w:val="007C255F"/>
    <w:rsid w:val="007C6306"/>
    <w:rsid w:val="007C6DD9"/>
    <w:rsid w:val="007D7428"/>
    <w:rsid w:val="007E3AE8"/>
    <w:rsid w:val="007E7437"/>
    <w:rsid w:val="007F14E4"/>
    <w:rsid w:val="007F2863"/>
    <w:rsid w:val="007F60F6"/>
    <w:rsid w:val="007F65A6"/>
    <w:rsid w:val="007F734D"/>
    <w:rsid w:val="00803745"/>
    <w:rsid w:val="00810209"/>
    <w:rsid w:val="00812E2C"/>
    <w:rsid w:val="00813139"/>
    <w:rsid w:val="0082042F"/>
    <w:rsid w:val="00823F84"/>
    <w:rsid w:val="00824A48"/>
    <w:rsid w:val="0082600C"/>
    <w:rsid w:val="00833E57"/>
    <w:rsid w:val="008356E6"/>
    <w:rsid w:val="00836257"/>
    <w:rsid w:val="00840D9C"/>
    <w:rsid w:val="00842A6B"/>
    <w:rsid w:val="00847ABC"/>
    <w:rsid w:val="00856F8F"/>
    <w:rsid w:val="00864160"/>
    <w:rsid w:val="008703EB"/>
    <w:rsid w:val="00880112"/>
    <w:rsid w:val="0088351D"/>
    <w:rsid w:val="0088351F"/>
    <w:rsid w:val="008856E1"/>
    <w:rsid w:val="008911A9"/>
    <w:rsid w:val="008A2A95"/>
    <w:rsid w:val="008A63A5"/>
    <w:rsid w:val="008A6E56"/>
    <w:rsid w:val="008A78F4"/>
    <w:rsid w:val="008B0BA1"/>
    <w:rsid w:val="008B0CDB"/>
    <w:rsid w:val="008B3FFB"/>
    <w:rsid w:val="008B5524"/>
    <w:rsid w:val="008B7589"/>
    <w:rsid w:val="008C1086"/>
    <w:rsid w:val="008C521D"/>
    <w:rsid w:val="008C778C"/>
    <w:rsid w:val="008D0BC7"/>
    <w:rsid w:val="008D127E"/>
    <w:rsid w:val="008D7A0E"/>
    <w:rsid w:val="008E1775"/>
    <w:rsid w:val="008E58C7"/>
    <w:rsid w:val="008E5B34"/>
    <w:rsid w:val="008E646F"/>
    <w:rsid w:val="008F1E5D"/>
    <w:rsid w:val="008F4139"/>
    <w:rsid w:val="008F4CE1"/>
    <w:rsid w:val="008F57F2"/>
    <w:rsid w:val="00900338"/>
    <w:rsid w:val="00900645"/>
    <w:rsid w:val="00900D4E"/>
    <w:rsid w:val="00906204"/>
    <w:rsid w:val="0090754A"/>
    <w:rsid w:val="009113CD"/>
    <w:rsid w:val="0091227D"/>
    <w:rsid w:val="009140F9"/>
    <w:rsid w:val="00914121"/>
    <w:rsid w:val="0091557B"/>
    <w:rsid w:val="00921BA5"/>
    <w:rsid w:val="00922537"/>
    <w:rsid w:val="00925558"/>
    <w:rsid w:val="00927828"/>
    <w:rsid w:val="0093522E"/>
    <w:rsid w:val="00940B7D"/>
    <w:rsid w:val="0094610E"/>
    <w:rsid w:val="0094690F"/>
    <w:rsid w:val="00947517"/>
    <w:rsid w:val="009506C9"/>
    <w:rsid w:val="00957544"/>
    <w:rsid w:val="009654F6"/>
    <w:rsid w:val="009712B0"/>
    <w:rsid w:val="009740E4"/>
    <w:rsid w:val="009800A8"/>
    <w:rsid w:val="009A0103"/>
    <w:rsid w:val="009A211F"/>
    <w:rsid w:val="009A2773"/>
    <w:rsid w:val="009A317D"/>
    <w:rsid w:val="009A7514"/>
    <w:rsid w:val="009B1FE4"/>
    <w:rsid w:val="009B27E9"/>
    <w:rsid w:val="009B37A4"/>
    <w:rsid w:val="009B430A"/>
    <w:rsid w:val="009B6150"/>
    <w:rsid w:val="009B7C72"/>
    <w:rsid w:val="009C6616"/>
    <w:rsid w:val="009D0ED4"/>
    <w:rsid w:val="009D7831"/>
    <w:rsid w:val="009E3AB4"/>
    <w:rsid w:val="009E54F8"/>
    <w:rsid w:val="009F59B7"/>
    <w:rsid w:val="00A040BB"/>
    <w:rsid w:val="00A04801"/>
    <w:rsid w:val="00A10C17"/>
    <w:rsid w:val="00A10F6B"/>
    <w:rsid w:val="00A15F79"/>
    <w:rsid w:val="00A16DAD"/>
    <w:rsid w:val="00A26C14"/>
    <w:rsid w:val="00A26C39"/>
    <w:rsid w:val="00A34B89"/>
    <w:rsid w:val="00A35CF2"/>
    <w:rsid w:val="00A3778D"/>
    <w:rsid w:val="00A4065B"/>
    <w:rsid w:val="00A46425"/>
    <w:rsid w:val="00A47C37"/>
    <w:rsid w:val="00A47F63"/>
    <w:rsid w:val="00A5189A"/>
    <w:rsid w:val="00A55356"/>
    <w:rsid w:val="00A573D2"/>
    <w:rsid w:val="00A6081B"/>
    <w:rsid w:val="00A6348A"/>
    <w:rsid w:val="00A66703"/>
    <w:rsid w:val="00A74534"/>
    <w:rsid w:val="00A74703"/>
    <w:rsid w:val="00A81156"/>
    <w:rsid w:val="00A813D1"/>
    <w:rsid w:val="00A82085"/>
    <w:rsid w:val="00A83A7D"/>
    <w:rsid w:val="00A90C4D"/>
    <w:rsid w:val="00A913FA"/>
    <w:rsid w:val="00A91C9D"/>
    <w:rsid w:val="00A9208D"/>
    <w:rsid w:val="00A92219"/>
    <w:rsid w:val="00A9543F"/>
    <w:rsid w:val="00A9575B"/>
    <w:rsid w:val="00AA5DBF"/>
    <w:rsid w:val="00AA70FA"/>
    <w:rsid w:val="00AA7A77"/>
    <w:rsid w:val="00AB21C7"/>
    <w:rsid w:val="00AB2921"/>
    <w:rsid w:val="00AB4976"/>
    <w:rsid w:val="00AC0A42"/>
    <w:rsid w:val="00AC593F"/>
    <w:rsid w:val="00AC707C"/>
    <w:rsid w:val="00AC7A91"/>
    <w:rsid w:val="00AD2B26"/>
    <w:rsid w:val="00AD4A4D"/>
    <w:rsid w:val="00AE1F7A"/>
    <w:rsid w:val="00AE2805"/>
    <w:rsid w:val="00AE77FB"/>
    <w:rsid w:val="00AF2B46"/>
    <w:rsid w:val="00AF3432"/>
    <w:rsid w:val="00AF7EE4"/>
    <w:rsid w:val="00B0242C"/>
    <w:rsid w:val="00B06EF4"/>
    <w:rsid w:val="00B070D1"/>
    <w:rsid w:val="00B07920"/>
    <w:rsid w:val="00B12790"/>
    <w:rsid w:val="00B14ACC"/>
    <w:rsid w:val="00B17FE2"/>
    <w:rsid w:val="00B222BA"/>
    <w:rsid w:val="00B2326B"/>
    <w:rsid w:val="00B2590F"/>
    <w:rsid w:val="00B31372"/>
    <w:rsid w:val="00B33B1A"/>
    <w:rsid w:val="00B345E9"/>
    <w:rsid w:val="00B41113"/>
    <w:rsid w:val="00B42AE2"/>
    <w:rsid w:val="00B46B80"/>
    <w:rsid w:val="00B472EE"/>
    <w:rsid w:val="00B47E7D"/>
    <w:rsid w:val="00B51604"/>
    <w:rsid w:val="00B5210A"/>
    <w:rsid w:val="00B536FB"/>
    <w:rsid w:val="00B56C39"/>
    <w:rsid w:val="00B57518"/>
    <w:rsid w:val="00B67EF9"/>
    <w:rsid w:val="00B72688"/>
    <w:rsid w:val="00B75314"/>
    <w:rsid w:val="00B767A9"/>
    <w:rsid w:val="00B84D66"/>
    <w:rsid w:val="00B94A12"/>
    <w:rsid w:val="00B961CF"/>
    <w:rsid w:val="00B96DA4"/>
    <w:rsid w:val="00B97BFC"/>
    <w:rsid w:val="00BA2426"/>
    <w:rsid w:val="00BA268E"/>
    <w:rsid w:val="00BA35D3"/>
    <w:rsid w:val="00BA399C"/>
    <w:rsid w:val="00BA5BC8"/>
    <w:rsid w:val="00BA710C"/>
    <w:rsid w:val="00BA7CAB"/>
    <w:rsid w:val="00BB3DEC"/>
    <w:rsid w:val="00BB3DF1"/>
    <w:rsid w:val="00BB4B4B"/>
    <w:rsid w:val="00BB5032"/>
    <w:rsid w:val="00BB6105"/>
    <w:rsid w:val="00BC334E"/>
    <w:rsid w:val="00BD17A1"/>
    <w:rsid w:val="00BD39D8"/>
    <w:rsid w:val="00BD3AF6"/>
    <w:rsid w:val="00BD586B"/>
    <w:rsid w:val="00BD5B6F"/>
    <w:rsid w:val="00BD7168"/>
    <w:rsid w:val="00BE3597"/>
    <w:rsid w:val="00BF5BBA"/>
    <w:rsid w:val="00C017E6"/>
    <w:rsid w:val="00C03A03"/>
    <w:rsid w:val="00C04FE1"/>
    <w:rsid w:val="00C0684B"/>
    <w:rsid w:val="00C135D2"/>
    <w:rsid w:val="00C15406"/>
    <w:rsid w:val="00C200B3"/>
    <w:rsid w:val="00C24115"/>
    <w:rsid w:val="00C27ECF"/>
    <w:rsid w:val="00C33DED"/>
    <w:rsid w:val="00C376B4"/>
    <w:rsid w:val="00C426A5"/>
    <w:rsid w:val="00C43ED6"/>
    <w:rsid w:val="00C44F31"/>
    <w:rsid w:val="00C454D1"/>
    <w:rsid w:val="00C52EF0"/>
    <w:rsid w:val="00C569E1"/>
    <w:rsid w:val="00C57D63"/>
    <w:rsid w:val="00C6225C"/>
    <w:rsid w:val="00C63568"/>
    <w:rsid w:val="00C63EF9"/>
    <w:rsid w:val="00C640BA"/>
    <w:rsid w:val="00C725E4"/>
    <w:rsid w:val="00C72D4D"/>
    <w:rsid w:val="00C738A5"/>
    <w:rsid w:val="00C81645"/>
    <w:rsid w:val="00C90C2F"/>
    <w:rsid w:val="00C90E54"/>
    <w:rsid w:val="00C925C5"/>
    <w:rsid w:val="00C9285F"/>
    <w:rsid w:val="00C932A1"/>
    <w:rsid w:val="00C95CCD"/>
    <w:rsid w:val="00C96AF0"/>
    <w:rsid w:val="00CA13AD"/>
    <w:rsid w:val="00CA21B6"/>
    <w:rsid w:val="00CA288C"/>
    <w:rsid w:val="00CA78C1"/>
    <w:rsid w:val="00CB2F3F"/>
    <w:rsid w:val="00CB2F55"/>
    <w:rsid w:val="00CB770D"/>
    <w:rsid w:val="00CC0FC9"/>
    <w:rsid w:val="00CC4300"/>
    <w:rsid w:val="00CC4634"/>
    <w:rsid w:val="00CD316F"/>
    <w:rsid w:val="00CD4E6A"/>
    <w:rsid w:val="00CD5856"/>
    <w:rsid w:val="00CE11CF"/>
    <w:rsid w:val="00CE1904"/>
    <w:rsid w:val="00CE383C"/>
    <w:rsid w:val="00CE40EF"/>
    <w:rsid w:val="00CE44A6"/>
    <w:rsid w:val="00CE4AE4"/>
    <w:rsid w:val="00CE7542"/>
    <w:rsid w:val="00CF01BB"/>
    <w:rsid w:val="00CF377A"/>
    <w:rsid w:val="00CF58C5"/>
    <w:rsid w:val="00CF69F5"/>
    <w:rsid w:val="00CF75E3"/>
    <w:rsid w:val="00D01F27"/>
    <w:rsid w:val="00D044D1"/>
    <w:rsid w:val="00D05548"/>
    <w:rsid w:val="00D108C2"/>
    <w:rsid w:val="00D1152A"/>
    <w:rsid w:val="00D12126"/>
    <w:rsid w:val="00D13A87"/>
    <w:rsid w:val="00D17F45"/>
    <w:rsid w:val="00D20164"/>
    <w:rsid w:val="00D24A5C"/>
    <w:rsid w:val="00D260DD"/>
    <w:rsid w:val="00D2798C"/>
    <w:rsid w:val="00D30D76"/>
    <w:rsid w:val="00D31A10"/>
    <w:rsid w:val="00D351A4"/>
    <w:rsid w:val="00D36DC4"/>
    <w:rsid w:val="00D40A4A"/>
    <w:rsid w:val="00D42F5A"/>
    <w:rsid w:val="00D44DFD"/>
    <w:rsid w:val="00D45682"/>
    <w:rsid w:val="00D51371"/>
    <w:rsid w:val="00D51D40"/>
    <w:rsid w:val="00D5621F"/>
    <w:rsid w:val="00D73C8B"/>
    <w:rsid w:val="00D74E4A"/>
    <w:rsid w:val="00D75319"/>
    <w:rsid w:val="00D81DF8"/>
    <w:rsid w:val="00D8258D"/>
    <w:rsid w:val="00D91AE6"/>
    <w:rsid w:val="00D9504C"/>
    <w:rsid w:val="00D95739"/>
    <w:rsid w:val="00D95F16"/>
    <w:rsid w:val="00DA02AD"/>
    <w:rsid w:val="00DA520C"/>
    <w:rsid w:val="00DA60CC"/>
    <w:rsid w:val="00DB0896"/>
    <w:rsid w:val="00DB3365"/>
    <w:rsid w:val="00DB35A5"/>
    <w:rsid w:val="00DB44D5"/>
    <w:rsid w:val="00DC4045"/>
    <w:rsid w:val="00DC4D95"/>
    <w:rsid w:val="00DC6335"/>
    <w:rsid w:val="00DD09C0"/>
    <w:rsid w:val="00DD3D3B"/>
    <w:rsid w:val="00DD3E25"/>
    <w:rsid w:val="00DD7560"/>
    <w:rsid w:val="00DE330C"/>
    <w:rsid w:val="00DE530B"/>
    <w:rsid w:val="00DE65FF"/>
    <w:rsid w:val="00DF6ECB"/>
    <w:rsid w:val="00DF760C"/>
    <w:rsid w:val="00E00930"/>
    <w:rsid w:val="00E01A85"/>
    <w:rsid w:val="00E0280C"/>
    <w:rsid w:val="00E041C7"/>
    <w:rsid w:val="00E15965"/>
    <w:rsid w:val="00E2616E"/>
    <w:rsid w:val="00E27134"/>
    <w:rsid w:val="00E31431"/>
    <w:rsid w:val="00E315EC"/>
    <w:rsid w:val="00E31856"/>
    <w:rsid w:val="00E34B34"/>
    <w:rsid w:val="00E3780C"/>
    <w:rsid w:val="00E37E84"/>
    <w:rsid w:val="00E4127B"/>
    <w:rsid w:val="00E442A4"/>
    <w:rsid w:val="00E4604D"/>
    <w:rsid w:val="00E47ED2"/>
    <w:rsid w:val="00E60FB3"/>
    <w:rsid w:val="00E65466"/>
    <w:rsid w:val="00E6747A"/>
    <w:rsid w:val="00E700F7"/>
    <w:rsid w:val="00E759D1"/>
    <w:rsid w:val="00E77600"/>
    <w:rsid w:val="00E8046F"/>
    <w:rsid w:val="00E8282E"/>
    <w:rsid w:val="00E82C66"/>
    <w:rsid w:val="00E9074F"/>
    <w:rsid w:val="00E90F8C"/>
    <w:rsid w:val="00E91713"/>
    <w:rsid w:val="00E926FD"/>
    <w:rsid w:val="00E947E9"/>
    <w:rsid w:val="00E9706D"/>
    <w:rsid w:val="00EA014E"/>
    <w:rsid w:val="00EA049B"/>
    <w:rsid w:val="00EA36F5"/>
    <w:rsid w:val="00EA50FD"/>
    <w:rsid w:val="00EA573E"/>
    <w:rsid w:val="00EA7266"/>
    <w:rsid w:val="00EB1FFA"/>
    <w:rsid w:val="00EB24A6"/>
    <w:rsid w:val="00EB56BF"/>
    <w:rsid w:val="00EB67C3"/>
    <w:rsid w:val="00EC1C19"/>
    <w:rsid w:val="00EC2C66"/>
    <w:rsid w:val="00ED5D7A"/>
    <w:rsid w:val="00ED7EC6"/>
    <w:rsid w:val="00EE1082"/>
    <w:rsid w:val="00EE2964"/>
    <w:rsid w:val="00EE2C65"/>
    <w:rsid w:val="00EE309B"/>
    <w:rsid w:val="00EE3A46"/>
    <w:rsid w:val="00EE4130"/>
    <w:rsid w:val="00EF07EA"/>
    <w:rsid w:val="00EF5635"/>
    <w:rsid w:val="00EF68EF"/>
    <w:rsid w:val="00EF786D"/>
    <w:rsid w:val="00EF7B77"/>
    <w:rsid w:val="00F002D6"/>
    <w:rsid w:val="00F02B1E"/>
    <w:rsid w:val="00F12913"/>
    <w:rsid w:val="00F21CC0"/>
    <w:rsid w:val="00F223CA"/>
    <w:rsid w:val="00F2458F"/>
    <w:rsid w:val="00F264B8"/>
    <w:rsid w:val="00F3359F"/>
    <w:rsid w:val="00F3443D"/>
    <w:rsid w:val="00F42109"/>
    <w:rsid w:val="00F44EF6"/>
    <w:rsid w:val="00F4594D"/>
    <w:rsid w:val="00F45AE2"/>
    <w:rsid w:val="00F4641B"/>
    <w:rsid w:val="00F4727C"/>
    <w:rsid w:val="00F47EA0"/>
    <w:rsid w:val="00F52101"/>
    <w:rsid w:val="00F5456B"/>
    <w:rsid w:val="00F57679"/>
    <w:rsid w:val="00F63D76"/>
    <w:rsid w:val="00F6414F"/>
    <w:rsid w:val="00F67BC5"/>
    <w:rsid w:val="00F72EC5"/>
    <w:rsid w:val="00F77228"/>
    <w:rsid w:val="00F81EA3"/>
    <w:rsid w:val="00F85204"/>
    <w:rsid w:val="00F86CF4"/>
    <w:rsid w:val="00F909EF"/>
    <w:rsid w:val="00F919F8"/>
    <w:rsid w:val="00F91F2E"/>
    <w:rsid w:val="00F93267"/>
    <w:rsid w:val="00F948C1"/>
    <w:rsid w:val="00F9663A"/>
    <w:rsid w:val="00FA15A2"/>
    <w:rsid w:val="00FA211F"/>
    <w:rsid w:val="00FA2FA7"/>
    <w:rsid w:val="00FA52FD"/>
    <w:rsid w:val="00FA5F2D"/>
    <w:rsid w:val="00FB105C"/>
    <w:rsid w:val="00FB1882"/>
    <w:rsid w:val="00FC040C"/>
    <w:rsid w:val="00FC19A0"/>
    <w:rsid w:val="00FC5942"/>
    <w:rsid w:val="00FC5C81"/>
    <w:rsid w:val="00FD00FE"/>
    <w:rsid w:val="00FD0569"/>
    <w:rsid w:val="00FD0D25"/>
    <w:rsid w:val="00FD3AB4"/>
    <w:rsid w:val="00FD5438"/>
    <w:rsid w:val="00FE1AEE"/>
    <w:rsid w:val="00FE3620"/>
    <w:rsid w:val="00FE478A"/>
    <w:rsid w:val="00FF49D7"/>
    <w:rsid w:val="00FF7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F1E5C"/>
  <w15:docId w15:val="{DFFFD05B-09C3-4B01-B023-AC8F37A7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2EF0"/>
    <w:pPr>
      <w:spacing w:before="120" w:after="120" w:line="360" w:lineRule="auto"/>
      <w:ind w:firstLine="709"/>
      <w:contextualSpacing/>
      <w:jc w:val="both"/>
    </w:pPr>
    <w:rPr>
      <w:rFonts w:ascii="Times New Roman" w:hAnsi="Times New Roman"/>
      <w:sz w:val="24"/>
    </w:rPr>
  </w:style>
  <w:style w:type="paragraph" w:styleId="Nagwek1">
    <w:name w:val="heading 1"/>
    <w:basedOn w:val="Normalny"/>
    <w:next w:val="Normalny"/>
    <w:link w:val="Nagwek1Znak"/>
    <w:uiPriority w:val="9"/>
    <w:qFormat/>
    <w:rsid w:val="002B731A"/>
    <w:pPr>
      <w:keepNext/>
      <w:keepLines/>
      <w:numPr>
        <w:numId w:val="1"/>
      </w:numPr>
      <w:spacing w:after="0"/>
      <w:outlineLvl w:val="0"/>
    </w:pPr>
    <w:rPr>
      <w:rFonts w:eastAsiaTheme="majorEastAsia" w:cstheme="majorBidi"/>
      <w:color w:val="002060"/>
      <w:sz w:val="32"/>
      <w:szCs w:val="40"/>
    </w:rPr>
  </w:style>
  <w:style w:type="paragraph" w:styleId="Nagwek2">
    <w:name w:val="heading 2"/>
    <w:basedOn w:val="Normalny"/>
    <w:next w:val="Normalny"/>
    <w:link w:val="Nagwek2Znak"/>
    <w:uiPriority w:val="9"/>
    <w:unhideWhenUsed/>
    <w:qFormat/>
    <w:rsid w:val="00E2616E"/>
    <w:pPr>
      <w:keepNext/>
      <w:keepLines/>
      <w:numPr>
        <w:ilvl w:val="1"/>
        <w:numId w:val="1"/>
      </w:numPr>
      <w:spacing w:before="80" w:after="80"/>
      <w:ind w:firstLine="0"/>
      <w:outlineLvl w:val="1"/>
    </w:pPr>
    <w:rPr>
      <w:rFonts w:eastAsiaTheme="majorEastAsia" w:cstheme="majorBidi"/>
      <w:b/>
      <w:sz w:val="28"/>
      <w:szCs w:val="32"/>
    </w:rPr>
  </w:style>
  <w:style w:type="paragraph" w:styleId="Nagwek3">
    <w:name w:val="heading 3"/>
    <w:basedOn w:val="Normalny"/>
    <w:next w:val="Normalny"/>
    <w:link w:val="Nagwek3Znak"/>
    <w:uiPriority w:val="9"/>
    <w:unhideWhenUsed/>
    <w:qFormat/>
    <w:rsid w:val="00197468"/>
    <w:pPr>
      <w:keepNext/>
      <w:keepLines/>
      <w:numPr>
        <w:ilvl w:val="2"/>
        <w:numId w:val="1"/>
      </w:numPr>
      <w:spacing w:before="40" w:after="40"/>
      <w:outlineLvl w:val="2"/>
    </w:pPr>
    <w:rPr>
      <w:rFonts w:eastAsiaTheme="majorEastAsia" w:cstheme="majorBidi"/>
      <w:b/>
      <w:szCs w:val="28"/>
    </w:rPr>
  </w:style>
  <w:style w:type="paragraph" w:styleId="Nagwek4">
    <w:name w:val="heading 4"/>
    <w:basedOn w:val="Normalny"/>
    <w:next w:val="Normalny"/>
    <w:link w:val="Nagwek4Znak"/>
    <w:uiPriority w:val="9"/>
    <w:unhideWhenUsed/>
    <w:qFormat/>
    <w:rsid w:val="00066EE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66EE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66E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6E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6E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6E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731A"/>
    <w:rPr>
      <w:rFonts w:ascii="Times New Roman" w:eastAsiaTheme="majorEastAsia" w:hAnsi="Times New Roman" w:cstheme="majorBidi"/>
      <w:color w:val="002060"/>
      <w:sz w:val="32"/>
      <w:szCs w:val="40"/>
    </w:rPr>
  </w:style>
  <w:style w:type="character" w:customStyle="1" w:styleId="Nagwek2Znak">
    <w:name w:val="Nagłówek 2 Znak"/>
    <w:basedOn w:val="Domylnaczcionkaakapitu"/>
    <w:link w:val="Nagwek2"/>
    <w:uiPriority w:val="9"/>
    <w:rsid w:val="00E2616E"/>
    <w:rPr>
      <w:rFonts w:ascii="Times New Roman" w:eastAsiaTheme="majorEastAsia" w:hAnsi="Times New Roman" w:cstheme="majorBidi"/>
      <w:b/>
      <w:sz w:val="28"/>
      <w:szCs w:val="32"/>
    </w:rPr>
  </w:style>
  <w:style w:type="character" w:customStyle="1" w:styleId="Nagwek3Znak">
    <w:name w:val="Nagłówek 3 Znak"/>
    <w:basedOn w:val="Domylnaczcionkaakapitu"/>
    <w:link w:val="Nagwek3"/>
    <w:uiPriority w:val="9"/>
    <w:qFormat/>
    <w:rsid w:val="00197468"/>
    <w:rPr>
      <w:rFonts w:ascii="Times New Roman" w:eastAsiaTheme="majorEastAsia" w:hAnsi="Times New Roman" w:cstheme="majorBidi"/>
      <w:b/>
      <w:sz w:val="24"/>
      <w:szCs w:val="28"/>
    </w:rPr>
  </w:style>
  <w:style w:type="character" w:customStyle="1" w:styleId="Nagwek4Znak">
    <w:name w:val="Nagłówek 4 Znak"/>
    <w:basedOn w:val="Domylnaczcionkaakapitu"/>
    <w:link w:val="Nagwek4"/>
    <w:uiPriority w:val="9"/>
    <w:rsid w:val="00066EE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66EE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66E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6E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6E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6EEE"/>
    <w:rPr>
      <w:rFonts w:eastAsiaTheme="majorEastAsia" w:cstheme="majorBidi"/>
      <w:color w:val="272727" w:themeColor="text1" w:themeTint="D8"/>
    </w:rPr>
  </w:style>
  <w:style w:type="paragraph" w:styleId="Tytu">
    <w:name w:val="Title"/>
    <w:basedOn w:val="Normalny"/>
    <w:next w:val="Normalny"/>
    <w:link w:val="TytuZnak"/>
    <w:uiPriority w:val="10"/>
    <w:qFormat/>
    <w:rsid w:val="00066EEE"/>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6E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6EEE"/>
    <w:pPr>
      <w:numPr>
        <w:ilvl w:val="1"/>
      </w:numPr>
      <w:ind w:firstLine="70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6E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6EEE"/>
    <w:pPr>
      <w:spacing w:before="160"/>
      <w:jc w:val="center"/>
    </w:pPr>
    <w:rPr>
      <w:i/>
      <w:iCs/>
      <w:color w:val="404040" w:themeColor="text1" w:themeTint="BF"/>
    </w:rPr>
  </w:style>
  <w:style w:type="character" w:customStyle="1" w:styleId="CytatZnak">
    <w:name w:val="Cytat Znak"/>
    <w:basedOn w:val="Domylnaczcionkaakapitu"/>
    <w:link w:val="Cytat"/>
    <w:uiPriority w:val="29"/>
    <w:rsid w:val="00066EEE"/>
    <w:rPr>
      <w:i/>
      <w:iCs/>
      <w:color w:val="404040" w:themeColor="text1" w:themeTint="BF"/>
    </w:rPr>
  </w:style>
  <w:style w:type="paragraph" w:styleId="Akapitzlist">
    <w:name w:val="List Paragraph"/>
    <w:basedOn w:val="Normalny"/>
    <w:link w:val="AkapitzlistZnak"/>
    <w:uiPriority w:val="34"/>
    <w:qFormat/>
    <w:rsid w:val="00066EEE"/>
    <w:pPr>
      <w:ind w:left="720"/>
    </w:pPr>
  </w:style>
  <w:style w:type="character" w:styleId="Wyrnienieintensywne">
    <w:name w:val="Intense Emphasis"/>
    <w:basedOn w:val="Domylnaczcionkaakapitu"/>
    <w:uiPriority w:val="21"/>
    <w:qFormat/>
    <w:rsid w:val="00066EEE"/>
    <w:rPr>
      <w:i/>
      <w:iCs/>
      <w:color w:val="2F5496" w:themeColor="accent1" w:themeShade="BF"/>
    </w:rPr>
  </w:style>
  <w:style w:type="paragraph" w:styleId="Cytatintensywny">
    <w:name w:val="Intense Quote"/>
    <w:basedOn w:val="Normalny"/>
    <w:next w:val="Normalny"/>
    <w:link w:val="CytatintensywnyZnak"/>
    <w:uiPriority w:val="30"/>
    <w:qFormat/>
    <w:rsid w:val="00066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66EEE"/>
    <w:rPr>
      <w:i/>
      <w:iCs/>
      <w:color w:val="2F5496" w:themeColor="accent1" w:themeShade="BF"/>
    </w:rPr>
  </w:style>
  <w:style w:type="character" w:styleId="Odwoanieintensywne">
    <w:name w:val="Intense Reference"/>
    <w:basedOn w:val="Domylnaczcionkaakapitu"/>
    <w:uiPriority w:val="32"/>
    <w:qFormat/>
    <w:rsid w:val="00066EEE"/>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6259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59AD"/>
    <w:rPr>
      <w:sz w:val="20"/>
      <w:szCs w:val="20"/>
    </w:rPr>
  </w:style>
  <w:style w:type="character" w:styleId="Odwoanieprzypisukocowego">
    <w:name w:val="endnote reference"/>
    <w:basedOn w:val="Domylnaczcionkaakapitu"/>
    <w:uiPriority w:val="99"/>
    <w:semiHidden/>
    <w:unhideWhenUsed/>
    <w:rsid w:val="006259AD"/>
    <w:rPr>
      <w:vertAlign w:val="superscript"/>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przypisy,Footnote,Zn"/>
    <w:basedOn w:val="Normalny"/>
    <w:link w:val="TekstprzypisudolnegoZnak"/>
    <w:uiPriority w:val="99"/>
    <w:qFormat/>
    <w:rsid w:val="00FC5942"/>
    <w:pPr>
      <w:spacing w:after="0" w:line="240" w:lineRule="auto"/>
    </w:pPr>
    <w:rPr>
      <w:rFonts w:eastAsia="Times New Roman" w:cs="Times New Roman"/>
      <w:kern w:val="0"/>
      <w:sz w:val="18"/>
      <w:lang w:eastAsia="pl-PL"/>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uiPriority w:val="99"/>
    <w:qFormat/>
    <w:rsid w:val="00FC5942"/>
    <w:rPr>
      <w:rFonts w:ascii="Times New Roman" w:eastAsia="Times New Roman" w:hAnsi="Times New Roman" w:cs="Times New Roman"/>
      <w:kern w:val="0"/>
      <w:sz w:val="18"/>
      <w:lang w:eastAsia="pl-PL"/>
    </w:rPr>
  </w:style>
  <w:style w:type="character" w:customStyle="1" w:styleId="Teksttreci">
    <w:name w:val="Tekst treści_"/>
    <w:basedOn w:val="Domylnaczcionkaakapitu"/>
    <w:link w:val="Teksttreci0"/>
    <w:uiPriority w:val="99"/>
    <w:locked/>
    <w:rsid w:val="00FC5942"/>
    <w:rPr>
      <w:shd w:val="clear" w:color="auto" w:fill="FFFFFF"/>
    </w:rPr>
  </w:style>
  <w:style w:type="paragraph" w:customStyle="1" w:styleId="Teksttreci0">
    <w:name w:val="Tekst treści"/>
    <w:basedOn w:val="Normalny"/>
    <w:link w:val="Teksttreci"/>
    <w:uiPriority w:val="99"/>
    <w:rsid w:val="00FC5942"/>
    <w:pPr>
      <w:widowControl w:val="0"/>
      <w:shd w:val="clear" w:color="auto" w:fill="FFFFFF"/>
      <w:spacing w:after="360" w:line="240" w:lineRule="atLeast"/>
    </w:pPr>
  </w:style>
  <w:style w:type="paragraph" w:customStyle="1" w:styleId="Domynie">
    <w:name w:val="Domy徑nie"/>
    <w:rsid w:val="00FC5942"/>
    <w:pPr>
      <w:widowControl w:val="0"/>
      <w:autoSpaceDN w:val="0"/>
      <w:adjustRightInd w:val="0"/>
      <w:spacing w:after="200" w:line="276" w:lineRule="auto"/>
    </w:pPr>
    <w:rPr>
      <w:rFonts w:ascii="Calibri" w:eastAsia="Times New Roman" w:hAnsi="Calibri" w:cs="Calibri"/>
      <w:kern w:val="0"/>
      <w:lang w:val="cs-CZ" w:eastAsia="cs-CZ" w:bidi="hi-IN"/>
    </w:rPr>
  </w:style>
  <w:style w:type="character" w:customStyle="1" w:styleId="Teksttreci2">
    <w:name w:val="Tekst treści (2)_"/>
    <w:basedOn w:val="Domylnaczcionkaakapitu"/>
    <w:link w:val="Teksttreci20"/>
    <w:uiPriority w:val="99"/>
    <w:locked/>
    <w:rsid w:val="00FC5942"/>
    <w:rPr>
      <w:i/>
      <w:iCs/>
      <w:sz w:val="18"/>
      <w:szCs w:val="18"/>
      <w:shd w:val="clear" w:color="auto" w:fill="FFFFFF"/>
    </w:rPr>
  </w:style>
  <w:style w:type="paragraph" w:customStyle="1" w:styleId="Teksttreci20">
    <w:name w:val="Tekst treści (2)"/>
    <w:basedOn w:val="Normalny"/>
    <w:link w:val="Teksttreci2"/>
    <w:uiPriority w:val="99"/>
    <w:rsid w:val="00FC5942"/>
    <w:pPr>
      <w:widowControl w:val="0"/>
      <w:shd w:val="clear" w:color="auto" w:fill="FFFFFF"/>
      <w:spacing w:before="240" w:after="0" w:line="240" w:lineRule="atLeast"/>
    </w:pPr>
    <w:rPr>
      <w:i/>
      <w:iCs/>
      <w:sz w:val="18"/>
      <w:szCs w:val="18"/>
    </w:rPr>
  </w:style>
  <w:style w:type="paragraph" w:styleId="NormalnyWeb">
    <w:name w:val="Normal (Web)"/>
    <w:basedOn w:val="Normalny"/>
    <w:uiPriority w:val="99"/>
    <w:unhideWhenUsed/>
    <w:qFormat/>
    <w:rsid w:val="00FC5942"/>
    <w:pPr>
      <w:spacing w:line="278" w:lineRule="auto"/>
    </w:pPr>
    <w:rPr>
      <w:rFonts w:cs="Times New Roman"/>
      <w:szCs w:val="24"/>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basedOn w:val="Domylnaczcionkaakapitu"/>
    <w:link w:val="FootnoteReferneceCarcter"/>
    <w:uiPriority w:val="99"/>
    <w:unhideWhenUsed/>
    <w:qFormat/>
    <w:rsid w:val="00FC5942"/>
    <w:rPr>
      <w:vertAlign w:val="superscript"/>
    </w:rPr>
  </w:style>
  <w:style w:type="character" w:styleId="Hipercze">
    <w:name w:val="Hyperlink"/>
    <w:basedOn w:val="Domylnaczcionkaakapitu"/>
    <w:uiPriority w:val="99"/>
    <w:unhideWhenUsed/>
    <w:rsid w:val="00FC5942"/>
    <w:rPr>
      <w:color w:val="0563C1" w:themeColor="hyperlink"/>
      <w:u w:val="single"/>
    </w:rPr>
  </w:style>
  <w:style w:type="paragraph" w:styleId="Nagwek">
    <w:name w:val="header"/>
    <w:basedOn w:val="Normalny"/>
    <w:link w:val="NagwekZnak"/>
    <w:uiPriority w:val="99"/>
    <w:unhideWhenUsed/>
    <w:rsid w:val="00FC59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5942"/>
  </w:style>
  <w:style w:type="paragraph" w:styleId="Stopka">
    <w:name w:val="footer"/>
    <w:basedOn w:val="Normalny"/>
    <w:link w:val="StopkaZnak"/>
    <w:uiPriority w:val="99"/>
    <w:unhideWhenUsed/>
    <w:rsid w:val="00FC59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5942"/>
  </w:style>
  <w:style w:type="paragraph" w:customStyle="1" w:styleId="Default">
    <w:name w:val="Default"/>
    <w:rsid w:val="00F002D6"/>
    <w:pPr>
      <w:autoSpaceDE w:val="0"/>
      <w:autoSpaceDN w:val="0"/>
      <w:adjustRightInd w:val="0"/>
      <w:spacing w:after="0" w:line="240" w:lineRule="auto"/>
    </w:pPr>
    <w:rPr>
      <w:rFonts w:ascii="Calibri" w:hAnsi="Calibri" w:cs="Calibri"/>
      <w:color w:val="000000"/>
      <w:kern w:val="0"/>
      <w:sz w:val="24"/>
      <w:szCs w:val="24"/>
    </w:rPr>
  </w:style>
  <w:style w:type="character" w:styleId="UyteHipercze">
    <w:name w:val="FollowedHyperlink"/>
    <w:basedOn w:val="Domylnaczcionkaakapitu"/>
    <w:uiPriority w:val="99"/>
    <w:semiHidden/>
    <w:unhideWhenUsed/>
    <w:rsid w:val="00D5621F"/>
    <w:rPr>
      <w:color w:val="954F72" w:themeColor="followedHyperlink"/>
      <w:u w:val="single"/>
    </w:rPr>
  </w:style>
  <w:style w:type="character" w:customStyle="1" w:styleId="Nierozpoznanawzmianka1">
    <w:name w:val="Nierozpoznana wzmianka1"/>
    <w:basedOn w:val="Domylnaczcionkaakapitu"/>
    <w:uiPriority w:val="99"/>
    <w:semiHidden/>
    <w:unhideWhenUsed/>
    <w:rsid w:val="00141C37"/>
    <w:rPr>
      <w:color w:val="605E5C"/>
      <w:shd w:val="clear" w:color="auto" w:fill="E1DFDD"/>
    </w:rPr>
  </w:style>
  <w:style w:type="numbering" w:customStyle="1" w:styleId="Bezlisty1">
    <w:name w:val="Bez listy1"/>
    <w:next w:val="Bezlisty"/>
    <w:uiPriority w:val="99"/>
    <w:semiHidden/>
    <w:unhideWhenUsed/>
    <w:rsid w:val="00561E4B"/>
  </w:style>
  <w:style w:type="paragraph" w:styleId="Tematkomentarza">
    <w:name w:val="annotation subject"/>
    <w:basedOn w:val="Tekstkomentarza"/>
    <w:next w:val="Tekstkomentarza"/>
    <w:link w:val="TematkomentarzaZnak"/>
    <w:uiPriority w:val="99"/>
    <w:semiHidden/>
    <w:unhideWhenUsed/>
    <w:rsid w:val="008F4CE1"/>
    <w:pPr>
      <w:spacing w:before="120" w:after="120"/>
      <w:ind w:firstLine="709"/>
      <w:contextualSpacing/>
      <w:jc w:val="both"/>
    </w:pPr>
    <w:rPr>
      <w:rFonts w:ascii="Times New Roman" w:hAnsi="Times New Roman"/>
      <w:b/>
      <w:bCs/>
      <w:kern w:val="2"/>
      <w:lang w:val="pl-PL"/>
    </w:rPr>
  </w:style>
  <w:style w:type="paragraph" w:styleId="Tekstpodstawowy">
    <w:name w:val="Body Text"/>
    <w:basedOn w:val="Normalny"/>
    <w:link w:val="TekstpodstawowyZnak"/>
    <w:qFormat/>
    <w:rsid w:val="00561E4B"/>
    <w:pPr>
      <w:widowControl w:val="0"/>
      <w:autoSpaceDE w:val="0"/>
      <w:autoSpaceDN w:val="0"/>
      <w:spacing w:before="0" w:after="0" w:line="240" w:lineRule="auto"/>
      <w:ind w:firstLine="0"/>
      <w:contextualSpacing w:val="0"/>
      <w:jc w:val="left"/>
    </w:pPr>
    <w:rPr>
      <w:rFonts w:ascii="Calibri" w:eastAsia="Calibri" w:hAnsi="Calibri" w:cs="Calibri"/>
      <w:kern w:val="0"/>
      <w:sz w:val="26"/>
      <w:szCs w:val="26"/>
    </w:rPr>
  </w:style>
  <w:style w:type="character" w:customStyle="1" w:styleId="TekstpodstawowyZnak">
    <w:name w:val="Tekst podstawowy Znak"/>
    <w:basedOn w:val="Domylnaczcionkaakapitu"/>
    <w:link w:val="Tekstpodstawowy"/>
    <w:rsid w:val="00561E4B"/>
    <w:rPr>
      <w:rFonts w:ascii="Calibri" w:eastAsia="Calibri" w:hAnsi="Calibri" w:cs="Calibri"/>
      <w:kern w:val="0"/>
      <w:sz w:val="26"/>
      <w:szCs w:val="26"/>
    </w:rPr>
  </w:style>
  <w:style w:type="paragraph" w:customStyle="1" w:styleId="TableParagraph">
    <w:name w:val="Table Paragraph"/>
    <w:basedOn w:val="Normalny"/>
    <w:uiPriority w:val="1"/>
    <w:qFormat/>
    <w:rsid w:val="00561E4B"/>
    <w:pPr>
      <w:widowControl w:val="0"/>
      <w:autoSpaceDE w:val="0"/>
      <w:autoSpaceDN w:val="0"/>
      <w:spacing w:before="0" w:after="0" w:line="240" w:lineRule="auto"/>
      <w:ind w:firstLine="0"/>
      <w:contextualSpacing w:val="0"/>
      <w:jc w:val="left"/>
    </w:pPr>
    <w:rPr>
      <w:rFonts w:ascii="Calibri" w:eastAsia="Calibri" w:hAnsi="Calibri" w:cs="Calibri"/>
      <w:kern w:val="0"/>
      <w:sz w:val="22"/>
    </w:rPr>
  </w:style>
  <w:style w:type="paragraph" w:styleId="Nagwekspisutreci">
    <w:name w:val="TOC Heading"/>
    <w:basedOn w:val="Nagwek1"/>
    <w:next w:val="Normalny"/>
    <w:uiPriority w:val="39"/>
    <w:unhideWhenUsed/>
    <w:qFormat/>
    <w:rsid w:val="00900D4E"/>
    <w:pPr>
      <w:numPr>
        <w:numId w:val="0"/>
      </w:numPr>
      <w:spacing w:before="240" w:line="259" w:lineRule="auto"/>
      <w:contextualSpacing w:val="0"/>
      <w:jc w:val="left"/>
      <w:outlineLvl w:val="9"/>
    </w:pPr>
    <w:rPr>
      <w:rFonts w:asciiTheme="majorHAnsi" w:hAnsiTheme="majorHAnsi"/>
      <w:color w:val="2F5496" w:themeColor="accent1" w:themeShade="BF"/>
      <w:kern w:val="0"/>
      <w:szCs w:val="32"/>
      <w:lang w:val="en-GB" w:eastAsia="en-GB"/>
    </w:rPr>
  </w:style>
  <w:style w:type="paragraph" w:styleId="Spistreci1">
    <w:name w:val="toc 1"/>
    <w:basedOn w:val="Normalny"/>
    <w:next w:val="Normalny"/>
    <w:autoRedefine/>
    <w:uiPriority w:val="39"/>
    <w:unhideWhenUsed/>
    <w:rsid w:val="00E6747A"/>
    <w:pPr>
      <w:tabs>
        <w:tab w:val="left" w:pos="1418"/>
        <w:tab w:val="right" w:leader="dot" w:pos="8505"/>
      </w:tabs>
      <w:spacing w:before="0" w:after="0" w:line="240" w:lineRule="auto"/>
      <w:ind w:left="426" w:hanging="426"/>
      <w:contextualSpacing w:val="0"/>
      <w:jc w:val="left"/>
    </w:pPr>
    <w:rPr>
      <w:rFonts w:ascii="Arial" w:hAnsi="Arial" w:cs="Arial"/>
      <w:noProof/>
      <w:szCs w:val="24"/>
    </w:rPr>
  </w:style>
  <w:style w:type="paragraph" w:styleId="Spistreci2">
    <w:name w:val="toc 2"/>
    <w:basedOn w:val="Normalny"/>
    <w:next w:val="Normalny"/>
    <w:autoRedefine/>
    <w:uiPriority w:val="39"/>
    <w:unhideWhenUsed/>
    <w:rsid w:val="00E6747A"/>
    <w:pPr>
      <w:tabs>
        <w:tab w:val="left" w:pos="1134"/>
        <w:tab w:val="left" w:pos="1680"/>
        <w:tab w:val="right" w:leader="dot" w:pos="9072"/>
      </w:tabs>
      <w:spacing w:before="0" w:after="0" w:line="240" w:lineRule="auto"/>
      <w:ind w:left="851" w:hanging="425"/>
      <w:contextualSpacing w:val="0"/>
      <w:jc w:val="left"/>
    </w:pPr>
  </w:style>
  <w:style w:type="table" w:styleId="Tabela-Siatka">
    <w:name w:val="Table Grid"/>
    <w:basedOn w:val="Standardowy"/>
    <w:uiPriority w:val="39"/>
    <w:rsid w:val="007B0CE1"/>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2A7B11"/>
  </w:style>
  <w:style w:type="character" w:styleId="Uwydatnienie">
    <w:name w:val="Emphasis"/>
    <w:basedOn w:val="Domylnaczcionkaakapitu"/>
    <w:uiPriority w:val="20"/>
    <w:qFormat/>
    <w:rsid w:val="002A7B11"/>
    <w:rPr>
      <w:i/>
      <w:iCs/>
    </w:rPr>
  </w:style>
  <w:style w:type="character" w:styleId="Odwoaniedokomentarza">
    <w:name w:val="annotation reference"/>
    <w:basedOn w:val="Domylnaczcionkaakapitu"/>
    <w:uiPriority w:val="99"/>
    <w:semiHidden/>
    <w:unhideWhenUsed/>
    <w:qFormat/>
    <w:rsid w:val="008F4139"/>
    <w:rPr>
      <w:sz w:val="16"/>
      <w:szCs w:val="16"/>
    </w:rPr>
  </w:style>
  <w:style w:type="paragraph" w:styleId="Tekstkomentarza">
    <w:name w:val="annotation text"/>
    <w:basedOn w:val="Normalny"/>
    <w:link w:val="TekstkomentarzaZnak"/>
    <w:uiPriority w:val="99"/>
    <w:unhideWhenUsed/>
    <w:qFormat/>
    <w:rsid w:val="008F4139"/>
    <w:pPr>
      <w:spacing w:before="0" w:after="160" w:line="240" w:lineRule="auto"/>
      <w:ind w:firstLine="0"/>
      <w:contextualSpacing w:val="0"/>
      <w:jc w:val="left"/>
    </w:pPr>
    <w:rPr>
      <w:rFonts w:ascii="Aptos" w:hAnsi="Aptos"/>
      <w:kern w:val="0"/>
      <w:sz w:val="20"/>
      <w:szCs w:val="20"/>
      <w:lang w:val="en-GB"/>
    </w:rPr>
  </w:style>
  <w:style w:type="character" w:customStyle="1" w:styleId="TekstkomentarzaZnak">
    <w:name w:val="Tekst komentarza Znak"/>
    <w:basedOn w:val="Domylnaczcionkaakapitu"/>
    <w:link w:val="Tekstkomentarza"/>
    <w:uiPriority w:val="99"/>
    <w:qFormat/>
    <w:rsid w:val="008F4139"/>
    <w:rPr>
      <w:rFonts w:ascii="Aptos" w:hAnsi="Aptos"/>
      <w:kern w:val="0"/>
      <w:sz w:val="20"/>
      <w:szCs w:val="20"/>
      <w:lang w:val="en-GB"/>
    </w:rPr>
  </w:style>
  <w:style w:type="paragraph" w:styleId="Bibliografia">
    <w:name w:val="Bibliography"/>
    <w:basedOn w:val="Normalny"/>
    <w:next w:val="Normalny"/>
    <w:uiPriority w:val="37"/>
    <w:unhideWhenUsed/>
    <w:rsid w:val="003D5358"/>
  </w:style>
  <w:style w:type="table" w:customStyle="1" w:styleId="Tabela-Siatka1">
    <w:name w:val="Tabela - Siatka1"/>
    <w:basedOn w:val="Standardowy"/>
    <w:next w:val="Tabela-Siatka"/>
    <w:uiPriority w:val="39"/>
    <w:rsid w:val="00DD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C5C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24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09481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16D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TematkomentarzaZnak">
    <w:name w:val="Temat komentarza Znak"/>
    <w:basedOn w:val="TekstkomentarzaZnak"/>
    <w:link w:val="Tematkomentarza"/>
    <w:uiPriority w:val="99"/>
    <w:semiHidden/>
    <w:rsid w:val="008F4CE1"/>
    <w:rPr>
      <w:rFonts w:ascii="Times New Roman" w:hAnsi="Times New Roman"/>
      <w:b/>
      <w:bCs/>
      <w:kern w:val="0"/>
      <w:sz w:val="20"/>
      <w:szCs w:val="20"/>
      <w:lang w:val="en-GB"/>
    </w:rPr>
  </w:style>
  <w:style w:type="paragraph" w:styleId="Spistreci3">
    <w:name w:val="toc 3"/>
    <w:basedOn w:val="Normalny"/>
    <w:next w:val="Normalny"/>
    <w:autoRedefine/>
    <w:uiPriority w:val="39"/>
    <w:unhideWhenUsed/>
    <w:rsid w:val="00E6747A"/>
    <w:pPr>
      <w:tabs>
        <w:tab w:val="right" w:leader="dot" w:pos="8505"/>
        <w:tab w:val="right" w:leader="dot" w:pos="9072"/>
      </w:tabs>
      <w:spacing w:before="0" w:after="0" w:line="240" w:lineRule="auto"/>
      <w:ind w:left="851" w:firstLine="0"/>
      <w:contextualSpacing w:val="0"/>
      <w:jc w:val="left"/>
    </w:pPr>
  </w:style>
  <w:style w:type="character" w:customStyle="1" w:styleId="AkapitzlistZnak">
    <w:name w:val="Akapit z listą Znak"/>
    <w:basedOn w:val="Domylnaczcionkaakapitu"/>
    <w:link w:val="Akapitzlist"/>
    <w:uiPriority w:val="34"/>
    <w:rsid w:val="00D51D40"/>
    <w:rPr>
      <w:rFonts w:ascii="Times New Roman" w:hAnsi="Times New Roman"/>
      <w:sz w:val="24"/>
    </w:rPr>
  </w:style>
  <w:style w:type="paragraph" w:styleId="Poprawka">
    <w:name w:val="Revision"/>
    <w:hidden/>
    <w:uiPriority w:val="99"/>
    <w:semiHidden/>
    <w:rsid w:val="00524CAB"/>
    <w:pPr>
      <w:spacing w:after="0" w:line="240" w:lineRule="auto"/>
    </w:pPr>
    <w:rPr>
      <w:rFonts w:ascii="Times New Roman" w:hAnsi="Times New Roman"/>
      <w:sz w:val="24"/>
    </w:rPr>
  </w:style>
  <w:style w:type="paragraph" w:styleId="Tekstdymka">
    <w:name w:val="Balloon Text"/>
    <w:basedOn w:val="Normalny"/>
    <w:link w:val="TekstdymkaZnak"/>
    <w:uiPriority w:val="99"/>
    <w:semiHidden/>
    <w:unhideWhenUsed/>
    <w:rsid w:val="000D4AFE"/>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4AFE"/>
    <w:rPr>
      <w:rFonts w:ascii="Tahoma" w:hAnsi="Tahoma" w:cs="Tahoma"/>
      <w:sz w:val="16"/>
      <w:szCs w:val="16"/>
    </w:rPr>
  </w:style>
  <w:style w:type="paragraph" w:customStyle="1" w:styleId="4098208CCCEA446CAF17FE5F1444D9BD">
    <w:name w:val="4098208CCCEA446CAF17FE5F1444D9BD"/>
    <w:rsid w:val="00FD00FE"/>
    <w:pPr>
      <w:spacing w:after="200" w:line="276" w:lineRule="auto"/>
    </w:pPr>
    <w:rPr>
      <w:rFonts w:eastAsiaTheme="minorEastAsia"/>
      <w:kern w:val="0"/>
      <w:lang w:val="en-US"/>
    </w:rPr>
  </w:style>
  <w:style w:type="paragraph" w:styleId="Tekstpodstawowy2">
    <w:name w:val="Body Text 2"/>
    <w:basedOn w:val="Normalny"/>
    <w:link w:val="Tekstpodstawowy2Znak"/>
    <w:uiPriority w:val="99"/>
    <w:semiHidden/>
    <w:unhideWhenUsed/>
    <w:rsid w:val="00B767A9"/>
    <w:pPr>
      <w:spacing w:before="100" w:beforeAutospacing="1" w:afterAutospacing="1" w:line="480" w:lineRule="auto"/>
      <w:ind w:firstLine="0"/>
    </w:pPr>
    <w:rPr>
      <w:rFonts w:eastAsia="Times New Roman" w:cs="Times New Roman"/>
      <w:kern w:val="0"/>
      <w:szCs w:val="24"/>
      <w:lang w:eastAsia="pl-PL"/>
    </w:rPr>
  </w:style>
  <w:style w:type="character" w:customStyle="1" w:styleId="Tekstpodstawowy2Znak">
    <w:name w:val="Tekst podstawowy 2 Znak"/>
    <w:basedOn w:val="Domylnaczcionkaakapitu"/>
    <w:link w:val="Tekstpodstawowy2"/>
    <w:uiPriority w:val="99"/>
    <w:semiHidden/>
    <w:rsid w:val="00B767A9"/>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B767A9"/>
    <w:rPr>
      <w:b/>
      <w:bCs/>
    </w:rPr>
  </w:style>
  <w:style w:type="character" w:customStyle="1" w:styleId="Nierozpoznanawzmianka10">
    <w:name w:val="Nierozpoznana wzmianka1"/>
    <w:basedOn w:val="Domylnaczcionkaakapitu"/>
    <w:uiPriority w:val="99"/>
    <w:semiHidden/>
    <w:unhideWhenUsed/>
    <w:rsid w:val="00B767A9"/>
    <w:rPr>
      <w:color w:val="605E5C"/>
      <w:shd w:val="clear" w:color="auto" w:fill="E1DFDD"/>
    </w:rPr>
  </w:style>
  <w:style w:type="paragraph" w:customStyle="1" w:styleId="FootnoteReferneceCarcter">
    <w:name w:val="Footnote Refernece Carácter"/>
    <w:aliases w:val="ftref Carácter,4_G Carácter"/>
    <w:basedOn w:val="Normalny"/>
    <w:link w:val="Odwoanieprzypisudolnego"/>
    <w:uiPriority w:val="99"/>
    <w:rsid w:val="00B767A9"/>
    <w:pPr>
      <w:spacing w:after="160" w:line="240" w:lineRule="exact"/>
      <w:ind w:firstLine="0"/>
      <w:contextualSpacing w:val="0"/>
    </w:pPr>
    <w:rPr>
      <w:rFonts w:asciiTheme="minorHAnsi" w:hAnsiTheme="minorHAnsi"/>
      <w:sz w:val="22"/>
      <w:vertAlign w:val="superscript"/>
    </w:rPr>
  </w:style>
  <w:style w:type="table" w:customStyle="1" w:styleId="Tabelasiatki5ciemnaakcent11">
    <w:name w:val="Tabela siatki 5 — ciemna — akcent 11"/>
    <w:basedOn w:val="Standardowy"/>
    <w:uiPriority w:val="50"/>
    <w:rsid w:val="00B767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047A-A8E5-4CE3-B702-7167E3C9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4124</Words>
  <Characters>27554</Characters>
  <Application>Microsoft Office Word</Application>
  <DocSecurity>0</DocSecurity>
  <Lines>656</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31519</CharactersWithSpaces>
  <SharedDoc>false</SharedDoc>
  <HLinks>
    <vt:vector size="198" baseType="variant">
      <vt:variant>
        <vt:i4>4587584</vt:i4>
      </vt:variant>
      <vt:variant>
        <vt:i4>144</vt:i4>
      </vt:variant>
      <vt:variant>
        <vt:i4>0</vt:i4>
      </vt:variant>
      <vt:variant>
        <vt:i4>5</vt:i4>
      </vt:variant>
      <vt:variant>
        <vt:lpwstr>https://posilkiwchorobie.pl/neurologia/alzheimer/opieka-nad-chorym-lezacym-i-niesamodzielnym/</vt:lpwstr>
      </vt:variant>
      <vt:variant>
        <vt:lpwstr/>
      </vt:variant>
      <vt:variant>
        <vt:i4>7471216</vt:i4>
      </vt:variant>
      <vt:variant>
        <vt:i4>141</vt:i4>
      </vt:variant>
      <vt:variant>
        <vt:i4>0</vt:i4>
      </vt:variant>
      <vt:variant>
        <vt:i4>5</vt:i4>
      </vt:variant>
      <vt:variant>
        <vt:lpwstr>https://bezpiecznarodzina.pl/opieka-nad-osoba-chora-i-niesamodzielna-jaka-ja-zorganizowac/</vt:lpwstr>
      </vt:variant>
      <vt:variant>
        <vt:lpwstr/>
      </vt:variant>
      <vt:variant>
        <vt:i4>1704014</vt:i4>
      </vt:variant>
      <vt:variant>
        <vt:i4>138</vt:i4>
      </vt:variant>
      <vt:variant>
        <vt:i4>0</vt:i4>
      </vt:variant>
      <vt:variant>
        <vt:i4>5</vt:i4>
      </vt:variant>
      <vt:variant>
        <vt:lpwstr>https://szpitalbarlinek.pl/wp-content/uploads/2016/10/NIEZB%C4%98DNIK-OPIEKUNA-OSOBY-NIESAMODZIELNEJ.pdf</vt:lpwstr>
      </vt:variant>
      <vt:variant>
        <vt:lpwstr/>
      </vt:variant>
      <vt:variant>
        <vt:i4>7077933</vt:i4>
      </vt:variant>
      <vt:variant>
        <vt:i4>135</vt:i4>
      </vt:variant>
      <vt:variant>
        <vt:i4>0</vt:i4>
      </vt:variant>
      <vt:variant>
        <vt:i4>5</vt:i4>
      </vt:variant>
      <vt:variant>
        <vt:lpwstr>https://www.finezjo.pl/</vt:lpwstr>
      </vt:variant>
      <vt:variant>
        <vt:lpwstr/>
      </vt:variant>
      <vt:variant>
        <vt:i4>3866726</vt:i4>
      </vt:variant>
      <vt:variant>
        <vt:i4>132</vt:i4>
      </vt:variant>
      <vt:variant>
        <vt:i4>0</vt:i4>
      </vt:variant>
      <vt:variant>
        <vt:i4>5</vt:i4>
      </vt:variant>
      <vt:variant>
        <vt:lpwstr>https://akademialogopedy.pl/gerontologopedia-starzenie-sie-a-logopedia/</vt:lpwstr>
      </vt:variant>
      <vt:variant>
        <vt:lpwstr/>
      </vt:variant>
      <vt:variant>
        <vt:i4>7602246</vt:i4>
      </vt:variant>
      <vt:variant>
        <vt:i4>129</vt:i4>
      </vt:variant>
      <vt:variant>
        <vt:i4>0</vt:i4>
      </vt:variant>
      <vt:variant>
        <vt:i4>5</vt:i4>
      </vt:variant>
      <vt:variant>
        <vt:lpwstr>mailto:sekretariat@mopsprzasnysz.pl</vt:lpwstr>
      </vt:variant>
      <vt:variant>
        <vt:lpwstr/>
      </vt:variant>
      <vt:variant>
        <vt:i4>262230</vt:i4>
      </vt:variant>
      <vt:variant>
        <vt:i4>126</vt:i4>
      </vt:variant>
      <vt:variant>
        <vt:i4>0</vt:i4>
      </vt:variant>
      <vt:variant>
        <vt:i4>5</vt:i4>
      </vt:variant>
      <vt:variant>
        <vt:lpwstr>https://mopsprzasnysz.naszops.pl/</vt:lpwstr>
      </vt:variant>
      <vt:variant>
        <vt:lpwstr/>
      </vt:variant>
      <vt:variant>
        <vt:i4>2293841</vt:i4>
      </vt:variant>
      <vt:variant>
        <vt:i4>123</vt:i4>
      </vt:variant>
      <vt:variant>
        <vt:i4>0</vt:i4>
      </vt:variant>
      <vt:variant>
        <vt:i4>5</vt:i4>
      </vt:variant>
      <vt:variant>
        <vt:lpwstr/>
      </vt:variant>
      <vt:variant>
        <vt:lpwstr>_bookmark1</vt:lpwstr>
      </vt:variant>
      <vt:variant>
        <vt:i4>262230</vt:i4>
      </vt:variant>
      <vt:variant>
        <vt:i4>120</vt:i4>
      </vt:variant>
      <vt:variant>
        <vt:i4>0</vt:i4>
      </vt:variant>
      <vt:variant>
        <vt:i4>5</vt:i4>
      </vt:variant>
      <vt:variant>
        <vt:lpwstr>https://mopsprzasnysz.naszops.pl/</vt:lpwstr>
      </vt:variant>
      <vt:variant>
        <vt:lpwstr/>
      </vt:variant>
      <vt:variant>
        <vt:i4>7602246</vt:i4>
      </vt:variant>
      <vt:variant>
        <vt:i4>117</vt:i4>
      </vt:variant>
      <vt:variant>
        <vt:i4>0</vt:i4>
      </vt:variant>
      <vt:variant>
        <vt:i4>5</vt:i4>
      </vt:variant>
      <vt:variant>
        <vt:lpwstr>mailto:sekretariat@mopsprzasnysz.pl</vt:lpwstr>
      </vt:variant>
      <vt:variant>
        <vt:lpwstr/>
      </vt:variant>
      <vt:variant>
        <vt:i4>262230</vt:i4>
      </vt:variant>
      <vt:variant>
        <vt:i4>114</vt:i4>
      </vt:variant>
      <vt:variant>
        <vt:i4>0</vt:i4>
      </vt:variant>
      <vt:variant>
        <vt:i4>5</vt:i4>
      </vt:variant>
      <vt:variant>
        <vt:lpwstr>https://mopsprzasnysz.naszops.pl/</vt:lpwstr>
      </vt:variant>
      <vt:variant>
        <vt:lpwstr/>
      </vt:variant>
      <vt:variant>
        <vt:i4>2228305</vt:i4>
      </vt:variant>
      <vt:variant>
        <vt:i4>111</vt:i4>
      </vt:variant>
      <vt:variant>
        <vt:i4>0</vt:i4>
      </vt:variant>
      <vt:variant>
        <vt:i4>5</vt:i4>
      </vt:variant>
      <vt:variant>
        <vt:lpwstr/>
      </vt:variant>
      <vt:variant>
        <vt:lpwstr>_bookmark0</vt:lpwstr>
      </vt:variant>
      <vt:variant>
        <vt:i4>1048626</vt:i4>
      </vt:variant>
      <vt:variant>
        <vt:i4>104</vt:i4>
      </vt:variant>
      <vt:variant>
        <vt:i4>0</vt:i4>
      </vt:variant>
      <vt:variant>
        <vt:i4>5</vt:i4>
      </vt:variant>
      <vt:variant>
        <vt:lpwstr/>
      </vt:variant>
      <vt:variant>
        <vt:lpwstr>_Toc206744242</vt:lpwstr>
      </vt:variant>
      <vt:variant>
        <vt:i4>1048626</vt:i4>
      </vt:variant>
      <vt:variant>
        <vt:i4>98</vt:i4>
      </vt:variant>
      <vt:variant>
        <vt:i4>0</vt:i4>
      </vt:variant>
      <vt:variant>
        <vt:i4>5</vt:i4>
      </vt:variant>
      <vt:variant>
        <vt:lpwstr/>
      </vt:variant>
      <vt:variant>
        <vt:lpwstr>_Toc206744241</vt:lpwstr>
      </vt:variant>
      <vt:variant>
        <vt:i4>1048626</vt:i4>
      </vt:variant>
      <vt:variant>
        <vt:i4>92</vt:i4>
      </vt:variant>
      <vt:variant>
        <vt:i4>0</vt:i4>
      </vt:variant>
      <vt:variant>
        <vt:i4>5</vt:i4>
      </vt:variant>
      <vt:variant>
        <vt:lpwstr/>
      </vt:variant>
      <vt:variant>
        <vt:lpwstr>_Toc206744240</vt:lpwstr>
      </vt:variant>
      <vt:variant>
        <vt:i4>1507378</vt:i4>
      </vt:variant>
      <vt:variant>
        <vt:i4>86</vt:i4>
      </vt:variant>
      <vt:variant>
        <vt:i4>0</vt:i4>
      </vt:variant>
      <vt:variant>
        <vt:i4>5</vt:i4>
      </vt:variant>
      <vt:variant>
        <vt:lpwstr/>
      </vt:variant>
      <vt:variant>
        <vt:lpwstr>_Toc206744239</vt:lpwstr>
      </vt:variant>
      <vt:variant>
        <vt:i4>1507378</vt:i4>
      </vt:variant>
      <vt:variant>
        <vt:i4>80</vt:i4>
      </vt:variant>
      <vt:variant>
        <vt:i4>0</vt:i4>
      </vt:variant>
      <vt:variant>
        <vt:i4>5</vt:i4>
      </vt:variant>
      <vt:variant>
        <vt:lpwstr/>
      </vt:variant>
      <vt:variant>
        <vt:lpwstr>_Toc206744238</vt:lpwstr>
      </vt:variant>
      <vt:variant>
        <vt:i4>1507378</vt:i4>
      </vt:variant>
      <vt:variant>
        <vt:i4>74</vt:i4>
      </vt:variant>
      <vt:variant>
        <vt:i4>0</vt:i4>
      </vt:variant>
      <vt:variant>
        <vt:i4>5</vt:i4>
      </vt:variant>
      <vt:variant>
        <vt:lpwstr/>
      </vt:variant>
      <vt:variant>
        <vt:lpwstr>_Toc206744236</vt:lpwstr>
      </vt:variant>
      <vt:variant>
        <vt:i4>1507378</vt:i4>
      </vt:variant>
      <vt:variant>
        <vt:i4>68</vt:i4>
      </vt:variant>
      <vt:variant>
        <vt:i4>0</vt:i4>
      </vt:variant>
      <vt:variant>
        <vt:i4>5</vt:i4>
      </vt:variant>
      <vt:variant>
        <vt:lpwstr/>
      </vt:variant>
      <vt:variant>
        <vt:lpwstr>_Toc206744235</vt:lpwstr>
      </vt:variant>
      <vt:variant>
        <vt:i4>1507378</vt:i4>
      </vt:variant>
      <vt:variant>
        <vt:i4>62</vt:i4>
      </vt:variant>
      <vt:variant>
        <vt:i4>0</vt:i4>
      </vt:variant>
      <vt:variant>
        <vt:i4>5</vt:i4>
      </vt:variant>
      <vt:variant>
        <vt:lpwstr/>
      </vt:variant>
      <vt:variant>
        <vt:lpwstr>_Toc206744234</vt:lpwstr>
      </vt:variant>
      <vt:variant>
        <vt:i4>1507378</vt:i4>
      </vt:variant>
      <vt:variant>
        <vt:i4>56</vt:i4>
      </vt:variant>
      <vt:variant>
        <vt:i4>0</vt:i4>
      </vt:variant>
      <vt:variant>
        <vt:i4>5</vt:i4>
      </vt:variant>
      <vt:variant>
        <vt:lpwstr/>
      </vt:variant>
      <vt:variant>
        <vt:lpwstr>_Toc206744233</vt:lpwstr>
      </vt:variant>
      <vt:variant>
        <vt:i4>1507378</vt:i4>
      </vt:variant>
      <vt:variant>
        <vt:i4>50</vt:i4>
      </vt:variant>
      <vt:variant>
        <vt:i4>0</vt:i4>
      </vt:variant>
      <vt:variant>
        <vt:i4>5</vt:i4>
      </vt:variant>
      <vt:variant>
        <vt:lpwstr/>
      </vt:variant>
      <vt:variant>
        <vt:lpwstr>_Toc206744232</vt:lpwstr>
      </vt:variant>
      <vt:variant>
        <vt:i4>1507378</vt:i4>
      </vt:variant>
      <vt:variant>
        <vt:i4>44</vt:i4>
      </vt:variant>
      <vt:variant>
        <vt:i4>0</vt:i4>
      </vt:variant>
      <vt:variant>
        <vt:i4>5</vt:i4>
      </vt:variant>
      <vt:variant>
        <vt:lpwstr/>
      </vt:variant>
      <vt:variant>
        <vt:lpwstr>_Toc206744231</vt:lpwstr>
      </vt:variant>
      <vt:variant>
        <vt:i4>1507378</vt:i4>
      </vt:variant>
      <vt:variant>
        <vt:i4>38</vt:i4>
      </vt:variant>
      <vt:variant>
        <vt:i4>0</vt:i4>
      </vt:variant>
      <vt:variant>
        <vt:i4>5</vt:i4>
      </vt:variant>
      <vt:variant>
        <vt:lpwstr/>
      </vt:variant>
      <vt:variant>
        <vt:lpwstr>_Toc206744230</vt:lpwstr>
      </vt:variant>
      <vt:variant>
        <vt:i4>1441842</vt:i4>
      </vt:variant>
      <vt:variant>
        <vt:i4>32</vt:i4>
      </vt:variant>
      <vt:variant>
        <vt:i4>0</vt:i4>
      </vt:variant>
      <vt:variant>
        <vt:i4>5</vt:i4>
      </vt:variant>
      <vt:variant>
        <vt:lpwstr/>
      </vt:variant>
      <vt:variant>
        <vt:lpwstr>_Toc206744228</vt:lpwstr>
      </vt:variant>
      <vt:variant>
        <vt:i4>1441842</vt:i4>
      </vt:variant>
      <vt:variant>
        <vt:i4>26</vt:i4>
      </vt:variant>
      <vt:variant>
        <vt:i4>0</vt:i4>
      </vt:variant>
      <vt:variant>
        <vt:i4>5</vt:i4>
      </vt:variant>
      <vt:variant>
        <vt:lpwstr/>
      </vt:variant>
      <vt:variant>
        <vt:lpwstr>_Toc206744227</vt:lpwstr>
      </vt:variant>
      <vt:variant>
        <vt:i4>1376306</vt:i4>
      </vt:variant>
      <vt:variant>
        <vt:i4>20</vt:i4>
      </vt:variant>
      <vt:variant>
        <vt:i4>0</vt:i4>
      </vt:variant>
      <vt:variant>
        <vt:i4>5</vt:i4>
      </vt:variant>
      <vt:variant>
        <vt:lpwstr/>
      </vt:variant>
      <vt:variant>
        <vt:lpwstr>_Toc206744214</vt:lpwstr>
      </vt:variant>
      <vt:variant>
        <vt:i4>1376306</vt:i4>
      </vt:variant>
      <vt:variant>
        <vt:i4>14</vt:i4>
      </vt:variant>
      <vt:variant>
        <vt:i4>0</vt:i4>
      </vt:variant>
      <vt:variant>
        <vt:i4>5</vt:i4>
      </vt:variant>
      <vt:variant>
        <vt:lpwstr/>
      </vt:variant>
      <vt:variant>
        <vt:lpwstr>_Toc206744213</vt:lpwstr>
      </vt:variant>
      <vt:variant>
        <vt:i4>1376306</vt:i4>
      </vt:variant>
      <vt:variant>
        <vt:i4>8</vt:i4>
      </vt:variant>
      <vt:variant>
        <vt:i4>0</vt:i4>
      </vt:variant>
      <vt:variant>
        <vt:i4>5</vt:i4>
      </vt:variant>
      <vt:variant>
        <vt:lpwstr/>
      </vt:variant>
      <vt:variant>
        <vt:lpwstr>_Toc206744212</vt:lpwstr>
      </vt:variant>
      <vt:variant>
        <vt:i4>1310770</vt:i4>
      </vt:variant>
      <vt:variant>
        <vt:i4>2</vt:i4>
      </vt:variant>
      <vt:variant>
        <vt:i4>0</vt:i4>
      </vt:variant>
      <vt:variant>
        <vt:i4>5</vt:i4>
      </vt:variant>
      <vt:variant>
        <vt:lpwstr/>
      </vt:variant>
      <vt:variant>
        <vt:lpwstr>_Toc206744207</vt:lpwstr>
      </vt:variant>
      <vt:variant>
        <vt:i4>1704014</vt:i4>
      </vt:variant>
      <vt:variant>
        <vt:i4>6</vt:i4>
      </vt:variant>
      <vt:variant>
        <vt:i4>0</vt:i4>
      </vt:variant>
      <vt:variant>
        <vt:i4>5</vt:i4>
      </vt:variant>
      <vt:variant>
        <vt:lpwstr>https://szpitalbarlinek.pl/wp-content/uploads/2016/10/NIEZB%C4%98DNIK-OPIEKUNA-OSOBY-NIESAMODZIELNEJ.pdf</vt:lpwstr>
      </vt:variant>
      <vt:variant>
        <vt:lpwstr/>
      </vt:variant>
      <vt:variant>
        <vt:i4>4587584</vt:i4>
      </vt:variant>
      <vt:variant>
        <vt:i4>3</vt:i4>
      </vt:variant>
      <vt:variant>
        <vt:i4>0</vt:i4>
      </vt:variant>
      <vt:variant>
        <vt:i4>5</vt:i4>
      </vt:variant>
      <vt:variant>
        <vt:lpwstr>https://posilkiwchorobie.pl/neurologia/alzheimer/opieka-nad-chorym-lezacym-i-niesamodzielnym/</vt:lpwstr>
      </vt:variant>
      <vt:variant>
        <vt:lpwstr/>
      </vt:variant>
      <vt:variant>
        <vt:i4>3539065</vt:i4>
      </vt:variant>
      <vt:variant>
        <vt:i4>0</vt:i4>
      </vt:variant>
      <vt:variant>
        <vt:i4>0</vt:i4>
      </vt:variant>
      <vt:variant>
        <vt:i4>5</vt:i4>
      </vt:variant>
      <vt:variant>
        <vt:lpwstr>https://archiwum.ipiss.com.pl/?projekt-badawczy=rezultary-projektu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Bojanowska</dc:creator>
  <cp:lastModifiedBy>Luiza Daab</cp:lastModifiedBy>
  <cp:revision>2</cp:revision>
  <cp:lastPrinted>2025-09-03T13:53:00Z</cp:lastPrinted>
  <dcterms:created xsi:type="dcterms:W3CDTF">2025-09-11T14:02:00Z</dcterms:created>
  <dcterms:modified xsi:type="dcterms:W3CDTF">2025-09-11T14:02:00Z</dcterms:modified>
</cp:coreProperties>
</file>